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1E58C" w14:textId="7E949AB7" w:rsidR="0095716B" w:rsidRDefault="0095716B" w:rsidP="0095716B">
      <w:pPr>
        <w:jc w:val="center"/>
        <w:rPr>
          <w:b/>
          <w:sz w:val="28"/>
        </w:rPr>
      </w:pPr>
      <w:r w:rsidRPr="0095716B">
        <w:rPr>
          <w:b/>
          <w:sz w:val="28"/>
        </w:rPr>
        <w:t xml:space="preserve">Appel à projets collaboratifs </w:t>
      </w:r>
      <w:r>
        <w:rPr>
          <w:b/>
          <w:sz w:val="28"/>
        </w:rPr>
        <w:t>SFTH</w:t>
      </w:r>
      <w:r w:rsidR="008662B7">
        <w:rPr>
          <w:b/>
          <w:sz w:val="28"/>
        </w:rPr>
        <w:t>/MHEMO</w:t>
      </w:r>
      <w:r w:rsidRPr="0095716B">
        <w:rPr>
          <w:b/>
          <w:sz w:val="28"/>
        </w:rPr>
        <w:t xml:space="preserve"> 202</w:t>
      </w:r>
      <w:r w:rsidR="007C0B24">
        <w:rPr>
          <w:b/>
          <w:sz w:val="28"/>
        </w:rPr>
        <w:t>6</w:t>
      </w:r>
    </w:p>
    <w:p w14:paraId="321BFB46" w14:textId="77777777" w:rsidR="00743B2E" w:rsidRPr="0095716B" w:rsidRDefault="00743B2E" w:rsidP="0095716B">
      <w:pPr>
        <w:jc w:val="center"/>
        <w:rPr>
          <w:b/>
          <w:sz w:val="28"/>
        </w:rPr>
      </w:pPr>
    </w:p>
    <w:p w14:paraId="1A0FFA64" w14:textId="77777777" w:rsidR="0095716B" w:rsidRPr="003C3BFB" w:rsidRDefault="0095716B" w:rsidP="0095716B">
      <w:pPr>
        <w:rPr>
          <w:b/>
        </w:rPr>
      </w:pPr>
      <w:r w:rsidRPr="003C3BFB">
        <w:rPr>
          <w:b/>
        </w:rPr>
        <w:t>Cadre de l’appel à projets</w:t>
      </w:r>
      <w:bookmarkStart w:id="0" w:name="_GoBack"/>
      <w:bookmarkEnd w:id="0"/>
    </w:p>
    <w:p w14:paraId="7205803A" w14:textId="2D924014" w:rsidR="001B134D" w:rsidRDefault="0095716B" w:rsidP="001B134D">
      <w:pPr>
        <w:widowControl w:val="0"/>
        <w:spacing w:line="360" w:lineRule="auto"/>
        <w:jc w:val="both"/>
      </w:pPr>
      <w:r>
        <w:t xml:space="preserve">L’objectif </w:t>
      </w:r>
      <w:r w:rsidR="001B134D">
        <w:t>de cet appel à projet</w:t>
      </w:r>
      <w:r w:rsidR="00DF2CC0">
        <w:t>s</w:t>
      </w:r>
      <w:r w:rsidR="001B134D">
        <w:t xml:space="preserve"> </w:t>
      </w:r>
      <w:r w:rsidR="0043474E">
        <w:t xml:space="preserve">SFTH/MHEMO </w:t>
      </w:r>
      <w:r>
        <w:t xml:space="preserve">est d’encourager </w:t>
      </w:r>
      <w:r w:rsidR="00356DB2">
        <w:t>l’initiation de projet</w:t>
      </w:r>
      <w:r w:rsidR="004C0C2C">
        <w:t>s</w:t>
      </w:r>
      <w:r w:rsidR="00356DB2">
        <w:t xml:space="preserve"> </w:t>
      </w:r>
      <w:r w:rsidR="001B134D" w:rsidRPr="001B134D">
        <w:t>destinés à faire progresser la recherche en hémostase</w:t>
      </w:r>
      <w:r w:rsidR="008662B7">
        <w:t>.</w:t>
      </w:r>
    </w:p>
    <w:p w14:paraId="58153039" w14:textId="19779301" w:rsidR="001B134D" w:rsidRDefault="007867AA" w:rsidP="001B134D">
      <w:pPr>
        <w:widowControl w:val="0"/>
        <w:spacing w:line="360" w:lineRule="auto"/>
        <w:jc w:val="both"/>
      </w:pPr>
      <w:r>
        <w:t xml:space="preserve">En </w:t>
      </w:r>
      <w:r w:rsidR="00E02BC4">
        <w:t>202</w:t>
      </w:r>
      <w:r w:rsidR="0017529D">
        <w:t>6</w:t>
      </w:r>
      <w:r>
        <w:t xml:space="preserve">, </w:t>
      </w:r>
      <w:r w:rsidR="005E7B94" w:rsidRPr="0017529D">
        <w:rPr>
          <w:b/>
          <w:bCs/>
        </w:rPr>
        <w:t>3</w:t>
      </w:r>
      <w:r w:rsidR="001B134D" w:rsidRPr="0017529D">
        <w:rPr>
          <w:b/>
          <w:bCs/>
        </w:rPr>
        <w:t xml:space="preserve"> projets</w:t>
      </w:r>
      <w:r w:rsidR="001B134D">
        <w:t xml:space="preserve"> </w:t>
      </w:r>
      <w:r w:rsidR="008662B7">
        <w:t xml:space="preserve">de </w:t>
      </w:r>
      <w:r w:rsidR="007C0B24" w:rsidRPr="00E171F2">
        <w:rPr>
          <w:b/>
        </w:rPr>
        <w:t>25</w:t>
      </w:r>
      <w:r w:rsidR="001B134D" w:rsidRPr="00E171F2">
        <w:rPr>
          <w:b/>
        </w:rPr>
        <w:t xml:space="preserve"> 000 </w:t>
      </w:r>
      <w:r w:rsidRPr="00E171F2">
        <w:rPr>
          <w:b/>
        </w:rPr>
        <w:t>euros chacun</w:t>
      </w:r>
      <w:r w:rsidR="008662B7">
        <w:t xml:space="preserve"> seront soutenus (dont un projet au minimum portant sur les déficits rares en hémostase</w:t>
      </w:r>
      <w:proofErr w:type="gramStart"/>
      <w:r w:rsidR="008662B7">
        <w:t>)</w:t>
      </w:r>
      <w:r>
        <w:t>:</w:t>
      </w:r>
      <w:proofErr w:type="gramEnd"/>
    </w:p>
    <w:p w14:paraId="3D3C6AB4" w14:textId="588496C3" w:rsidR="008662B7" w:rsidRDefault="00EF5151" w:rsidP="008662B7">
      <w:r>
        <w:t>Les projets proposé</w:t>
      </w:r>
      <w:r w:rsidR="00427A65">
        <w:t xml:space="preserve">s </w:t>
      </w:r>
      <w:r w:rsidR="007318E7">
        <w:t xml:space="preserve">doivent correspondre à l’un des </w:t>
      </w:r>
      <w:r w:rsidR="00D22F10">
        <w:t>deux</w:t>
      </w:r>
      <w:r w:rsidR="007318E7">
        <w:t xml:space="preserve"> critères suivant</w:t>
      </w:r>
      <w:r w:rsidR="003345BB">
        <w:t>s</w:t>
      </w:r>
      <w:r w:rsidR="008662B7">
        <w:t xml:space="preserve"> :</w:t>
      </w:r>
      <w:r w:rsidR="007867AA">
        <w:t xml:space="preserve"> </w:t>
      </w:r>
    </w:p>
    <w:p w14:paraId="3D3C003D" w14:textId="39C12809" w:rsidR="007867AA" w:rsidRPr="007873CC" w:rsidRDefault="008662B7" w:rsidP="00E171F2">
      <w:pPr>
        <w:pStyle w:val="Paragraphedeliste"/>
        <w:numPr>
          <w:ilvl w:val="0"/>
          <w:numId w:val="5"/>
        </w:numPr>
        <w:jc w:val="both"/>
        <w:rPr>
          <w:rFonts w:ascii="Arial" w:hAnsi="Arial" w:cs="Arial"/>
        </w:rPr>
      </w:pPr>
      <w:r w:rsidRPr="00E171F2">
        <w:rPr>
          <w:b/>
        </w:rPr>
        <w:t>P</w:t>
      </w:r>
      <w:r w:rsidR="001B134D" w:rsidRPr="00E171F2">
        <w:rPr>
          <w:b/>
        </w:rPr>
        <w:t xml:space="preserve">rojet de recherche </w:t>
      </w:r>
      <w:r w:rsidR="007867AA" w:rsidRPr="00E171F2">
        <w:rPr>
          <w:b/>
        </w:rPr>
        <w:t>translationnel</w:t>
      </w:r>
      <w:r w:rsidR="00DF2CC0" w:rsidRPr="00E171F2">
        <w:rPr>
          <w:b/>
        </w:rPr>
        <w:t>le</w:t>
      </w:r>
      <w:r w:rsidR="007867AA" w:rsidRPr="00E171F2">
        <w:rPr>
          <w:b/>
        </w:rPr>
        <w:t>/fondamental</w:t>
      </w:r>
      <w:r w:rsidR="00DF2CC0" w:rsidRPr="00E171F2">
        <w:rPr>
          <w:b/>
        </w:rPr>
        <w:t>e</w:t>
      </w:r>
      <w:r w:rsidR="00AD4087">
        <w:t>,</w:t>
      </w:r>
      <w:r w:rsidR="007867AA">
        <w:t xml:space="preserve"> </w:t>
      </w:r>
      <w:r w:rsidR="001B134D">
        <w:t>collaboratif</w:t>
      </w:r>
      <w:r w:rsidR="008C3A7B">
        <w:t>,</w:t>
      </w:r>
      <w:r w:rsidR="001B134D">
        <w:t xml:space="preserve"> </w:t>
      </w:r>
      <w:r w:rsidR="001B134D" w:rsidRPr="001B134D">
        <w:t>novateur et original</w:t>
      </w:r>
      <w:r w:rsidR="008C3A7B">
        <w:t>,</w:t>
      </w:r>
      <w:r w:rsidR="001B134D" w:rsidRPr="001B134D">
        <w:t xml:space="preserve"> afin d’obtenir une validation de concept</w:t>
      </w:r>
      <w:r w:rsidR="001B134D">
        <w:t xml:space="preserve">. </w:t>
      </w:r>
      <w:r w:rsidR="007867AA">
        <w:t xml:space="preserve">Pour ce projet, au moins </w:t>
      </w:r>
      <w:r w:rsidR="00E771CA" w:rsidRPr="00E171F2">
        <w:rPr>
          <w:b/>
        </w:rPr>
        <w:t>deux</w:t>
      </w:r>
      <w:r w:rsidR="007867AA" w:rsidRPr="00E171F2">
        <w:rPr>
          <w:b/>
        </w:rPr>
        <w:t xml:space="preserve"> unités de recherche différentes</w:t>
      </w:r>
      <w:r w:rsidR="007867AA">
        <w:t xml:space="preserve"> seront impliquées (à minima le porteur du projet devra être membre de la SFTH). </w:t>
      </w:r>
    </w:p>
    <w:p w14:paraId="12B53BE3" w14:textId="47A9C948" w:rsidR="00356DB2" w:rsidRDefault="008662B7" w:rsidP="00E171F2">
      <w:pPr>
        <w:pStyle w:val="Paragraphedeliste"/>
        <w:numPr>
          <w:ilvl w:val="0"/>
          <w:numId w:val="5"/>
        </w:numPr>
        <w:spacing w:line="240" w:lineRule="auto"/>
        <w:jc w:val="both"/>
      </w:pPr>
      <w:r w:rsidRPr="00E171F2">
        <w:rPr>
          <w:b/>
        </w:rPr>
        <w:t>P</w:t>
      </w:r>
      <w:r w:rsidR="007867AA" w:rsidRPr="00E171F2">
        <w:rPr>
          <w:b/>
        </w:rPr>
        <w:t xml:space="preserve">rojet collaboratif </w:t>
      </w:r>
      <w:proofErr w:type="spellStart"/>
      <w:r w:rsidR="007867AA" w:rsidRPr="00E171F2">
        <w:rPr>
          <w:b/>
        </w:rPr>
        <w:t>bio-clinique</w:t>
      </w:r>
      <w:proofErr w:type="spellEnd"/>
      <w:r w:rsidR="007867AA" w:rsidRPr="00E171F2">
        <w:rPr>
          <w:b/>
        </w:rPr>
        <w:t xml:space="preserve"> en hémostase</w:t>
      </w:r>
      <w:r w:rsidR="007867AA">
        <w:t xml:space="preserve"> impliquant au minimum </w:t>
      </w:r>
      <w:r w:rsidR="00E771CA" w:rsidRPr="00E171F2">
        <w:rPr>
          <w:b/>
        </w:rPr>
        <w:t>trois</w:t>
      </w:r>
      <w:r w:rsidR="007867AA" w:rsidRPr="00E171F2">
        <w:rPr>
          <w:b/>
        </w:rPr>
        <w:t xml:space="preserve"> centres</w:t>
      </w:r>
      <w:r w:rsidR="00DF2CC0" w:rsidRPr="00E171F2">
        <w:rPr>
          <w:b/>
        </w:rPr>
        <w:t xml:space="preserve"> ou </w:t>
      </w:r>
      <w:r w:rsidR="007867AA" w:rsidRPr="00E171F2">
        <w:rPr>
          <w:b/>
        </w:rPr>
        <w:t>unités membres de la SFTH</w:t>
      </w:r>
      <w:r w:rsidR="007867AA">
        <w:t xml:space="preserve">. </w:t>
      </w:r>
    </w:p>
    <w:p w14:paraId="26301503" w14:textId="77777777" w:rsidR="008662B7" w:rsidRDefault="008662B7" w:rsidP="00E171F2">
      <w:pPr>
        <w:pStyle w:val="Paragraphedeliste"/>
        <w:jc w:val="both"/>
      </w:pPr>
    </w:p>
    <w:p w14:paraId="6C8F78D3" w14:textId="5924D69F" w:rsidR="00231FF0" w:rsidRDefault="0095716B" w:rsidP="00231FF0">
      <w:pPr>
        <w:jc w:val="both"/>
      </w:pPr>
      <w:r>
        <w:t xml:space="preserve">Le financement du projet sera attribué après expertise des dossiers </w:t>
      </w:r>
      <w:r w:rsidR="00A5690B">
        <w:t>par un comité d’expert</w:t>
      </w:r>
      <w:r w:rsidR="008C3A7B">
        <w:t>s</w:t>
      </w:r>
      <w:r w:rsidR="00A5690B">
        <w:t xml:space="preserve"> composé </w:t>
      </w:r>
      <w:proofErr w:type="gramStart"/>
      <w:r w:rsidR="00A5690B">
        <w:t>de</w:t>
      </w:r>
      <w:proofErr w:type="gramEnd"/>
      <w:r w:rsidR="00A5690B">
        <w:t xml:space="preserve"> membre</w:t>
      </w:r>
      <w:r w:rsidR="008C3A7B">
        <w:t>s</w:t>
      </w:r>
      <w:r w:rsidR="00A5690B">
        <w:t xml:space="preserve"> de la SFTH</w:t>
      </w:r>
      <w:r w:rsidR="00C14762">
        <w:t xml:space="preserve"> et</w:t>
      </w:r>
      <w:r w:rsidR="007873CC">
        <w:t>/</w:t>
      </w:r>
      <w:r w:rsidR="00C14762">
        <w:t>ou de MHEMO</w:t>
      </w:r>
      <w:r w:rsidR="00DF2CC0">
        <w:t>, s</w:t>
      </w:r>
      <w:r w:rsidR="00231FF0">
        <w:t>elon les critères</w:t>
      </w:r>
      <w:r w:rsidR="00E771CA">
        <w:t xml:space="preserve"> suivants</w:t>
      </w:r>
      <w:r w:rsidR="00231FF0">
        <w:t> :</w:t>
      </w:r>
    </w:p>
    <w:p w14:paraId="1D7075C6" w14:textId="33E6F934" w:rsidR="00B57F63" w:rsidRPr="00C13A71" w:rsidRDefault="009264F4" w:rsidP="00B57F63">
      <w:pPr>
        <w:numPr>
          <w:ilvl w:val="0"/>
          <w:numId w:val="3"/>
        </w:numPr>
        <w:spacing w:before="100" w:beforeAutospacing="1" w:after="100" w:afterAutospacing="1" w:line="240" w:lineRule="auto"/>
        <w:rPr>
          <w:rFonts w:eastAsia="Times New Roman" w:cstheme="minorHAnsi"/>
          <w:szCs w:val="24"/>
          <w:lang w:eastAsia="fr-FR"/>
        </w:rPr>
      </w:pPr>
      <w:r w:rsidRPr="00C13A71">
        <w:rPr>
          <w:rFonts w:eastAsia="Times New Roman" w:cstheme="minorHAnsi"/>
          <w:szCs w:val="24"/>
          <w:lang w:eastAsia="fr-FR"/>
        </w:rPr>
        <w:t>Q</w:t>
      </w:r>
      <w:r w:rsidR="00B57F63" w:rsidRPr="00C13A71">
        <w:rPr>
          <w:rFonts w:eastAsia="Times New Roman" w:cstheme="minorHAnsi"/>
          <w:szCs w:val="24"/>
          <w:lang w:eastAsia="fr-FR"/>
        </w:rPr>
        <w:t>ualité scientifique et méthodologique du projet</w:t>
      </w:r>
    </w:p>
    <w:p w14:paraId="7E62E858" w14:textId="23DF53F8" w:rsidR="00B57F63" w:rsidRPr="00C13A71" w:rsidRDefault="009264F4" w:rsidP="00B57F63">
      <w:pPr>
        <w:numPr>
          <w:ilvl w:val="0"/>
          <w:numId w:val="3"/>
        </w:numPr>
        <w:spacing w:before="100" w:beforeAutospacing="1" w:after="100" w:afterAutospacing="1" w:line="240" w:lineRule="auto"/>
        <w:rPr>
          <w:rFonts w:eastAsia="Times New Roman" w:cstheme="minorHAnsi"/>
          <w:szCs w:val="24"/>
          <w:lang w:eastAsia="fr-FR"/>
        </w:rPr>
      </w:pPr>
      <w:r w:rsidRPr="00C13A71">
        <w:rPr>
          <w:rFonts w:eastAsia="Times New Roman" w:cstheme="minorHAnsi"/>
          <w:szCs w:val="24"/>
          <w:lang w:eastAsia="fr-FR"/>
        </w:rPr>
        <w:t>F</w:t>
      </w:r>
      <w:r w:rsidR="00B57F63" w:rsidRPr="00C13A71">
        <w:rPr>
          <w:rFonts w:eastAsia="Times New Roman" w:cstheme="minorHAnsi"/>
          <w:szCs w:val="24"/>
          <w:lang w:eastAsia="fr-FR"/>
        </w:rPr>
        <w:t>aisabilité du projet</w:t>
      </w:r>
    </w:p>
    <w:p w14:paraId="337879BF" w14:textId="08C660F9" w:rsidR="00B57F63" w:rsidRDefault="009264F4" w:rsidP="00B57F63">
      <w:pPr>
        <w:numPr>
          <w:ilvl w:val="0"/>
          <w:numId w:val="3"/>
        </w:numPr>
        <w:spacing w:before="100" w:beforeAutospacing="1" w:after="100" w:afterAutospacing="1" w:line="240" w:lineRule="auto"/>
        <w:rPr>
          <w:rFonts w:eastAsia="Times New Roman" w:cstheme="minorHAnsi"/>
          <w:szCs w:val="24"/>
          <w:lang w:eastAsia="fr-FR"/>
        </w:rPr>
      </w:pPr>
      <w:r w:rsidRPr="00C13A71">
        <w:rPr>
          <w:rFonts w:eastAsia="Times New Roman" w:cstheme="minorHAnsi"/>
          <w:szCs w:val="24"/>
          <w:lang w:eastAsia="fr-FR"/>
        </w:rPr>
        <w:t>P</w:t>
      </w:r>
      <w:r w:rsidR="00B57F63" w:rsidRPr="00C13A71">
        <w:rPr>
          <w:rFonts w:eastAsia="Times New Roman" w:cstheme="minorHAnsi"/>
          <w:szCs w:val="24"/>
          <w:lang w:eastAsia="fr-FR"/>
        </w:rPr>
        <w:t>ertinence et complémentarité de la collaboration</w:t>
      </w:r>
    </w:p>
    <w:p w14:paraId="53FF5719" w14:textId="77777777" w:rsidR="00E171F2" w:rsidRDefault="00E171F2" w:rsidP="00E171F2">
      <w:pPr>
        <w:spacing w:before="100" w:beforeAutospacing="1" w:after="100" w:afterAutospacing="1" w:line="240" w:lineRule="auto"/>
        <w:ind w:left="720"/>
        <w:rPr>
          <w:rFonts w:eastAsia="Times New Roman" w:cstheme="minorHAnsi"/>
          <w:szCs w:val="24"/>
          <w:lang w:eastAsia="fr-FR"/>
        </w:rPr>
      </w:pPr>
    </w:p>
    <w:p w14:paraId="1035C302" w14:textId="296F3E91" w:rsidR="00E171F2" w:rsidRPr="00E171F2" w:rsidRDefault="00E171F2" w:rsidP="00E171F2">
      <w:pPr>
        <w:pStyle w:val="NormalWeb"/>
        <w:shd w:val="clear" w:color="auto" w:fill="FDFDFD"/>
        <w:spacing w:before="0" w:beforeAutospacing="0" w:after="0" w:afterAutospacing="0"/>
        <w:jc w:val="both"/>
        <w:rPr>
          <w:rFonts w:asciiTheme="minorHAnsi" w:eastAsiaTheme="minorHAnsi" w:hAnsiTheme="minorHAnsi" w:cstheme="minorBidi"/>
          <w:sz w:val="22"/>
          <w:szCs w:val="22"/>
          <w:lang w:eastAsia="en-US"/>
        </w:rPr>
      </w:pPr>
      <w:r w:rsidRPr="00E171F2">
        <w:rPr>
          <w:rFonts w:asciiTheme="minorHAnsi" w:eastAsiaTheme="minorHAnsi" w:hAnsiTheme="minorHAnsi" w:cstheme="minorBidi"/>
          <w:sz w:val="22"/>
          <w:szCs w:val="22"/>
          <w:lang w:eastAsia="en-US"/>
        </w:rPr>
        <w:t>Le projet doit être porté par un laboratoire situé sur le territoire français afin d’assurer la gestion administrative et financière conformément aux règles de la SFTH. Les collaborations internationales, notamment avec des laboratoires belges ou suisses, sont vivement encouragées et valorisées, mais le financement SFTH sera attribué exclusivement au laboratoire français porteur.</w:t>
      </w:r>
    </w:p>
    <w:p w14:paraId="0AAD60A6" w14:textId="77777777" w:rsidR="00E171F2" w:rsidRDefault="00E171F2" w:rsidP="00E171F2">
      <w:pPr>
        <w:pStyle w:val="NormalWeb"/>
        <w:shd w:val="clear" w:color="auto" w:fill="FDFDFD"/>
        <w:spacing w:before="0" w:beforeAutospacing="0" w:after="0" w:afterAutospacing="0"/>
        <w:rPr>
          <w:rFonts w:ascii="Calibri" w:hAnsi="Calibri" w:cs="Calibri"/>
          <w:color w:val="000000"/>
        </w:rPr>
      </w:pPr>
    </w:p>
    <w:p w14:paraId="36962C3F" w14:textId="77777777" w:rsidR="00E171F2" w:rsidRPr="00E171F2" w:rsidRDefault="00E171F2" w:rsidP="00E171F2">
      <w:pPr>
        <w:pStyle w:val="NormalWeb"/>
        <w:shd w:val="clear" w:color="auto" w:fill="FDFDFD"/>
        <w:spacing w:before="0" w:beforeAutospacing="0" w:after="0" w:afterAutospacing="0"/>
        <w:rPr>
          <w:rFonts w:ascii="Calibri" w:hAnsi="Calibri" w:cs="Calibri"/>
          <w:color w:val="000000"/>
        </w:rPr>
      </w:pPr>
    </w:p>
    <w:p w14:paraId="2FDC58AC" w14:textId="0E3FA931" w:rsidR="00231FF0" w:rsidRDefault="0095716B" w:rsidP="0095716B">
      <w:r>
        <w:t xml:space="preserve">La date limite de retour des dossiers est fixée au </w:t>
      </w:r>
      <w:r w:rsidR="00A44D05">
        <w:rPr>
          <w:b/>
        </w:rPr>
        <w:t>15</w:t>
      </w:r>
      <w:r w:rsidR="00E02BC4">
        <w:rPr>
          <w:b/>
        </w:rPr>
        <w:t xml:space="preserve"> </w:t>
      </w:r>
      <w:r w:rsidR="00A44D05">
        <w:rPr>
          <w:b/>
        </w:rPr>
        <w:t>juillet</w:t>
      </w:r>
      <w:r w:rsidRPr="00743B2E">
        <w:rPr>
          <w:b/>
        </w:rPr>
        <w:t xml:space="preserve"> </w:t>
      </w:r>
      <w:r w:rsidR="007C5852" w:rsidRPr="00743B2E">
        <w:rPr>
          <w:b/>
        </w:rPr>
        <w:t>202</w:t>
      </w:r>
      <w:r w:rsidR="00A44D05">
        <w:rPr>
          <w:b/>
        </w:rPr>
        <w:t>6</w:t>
      </w:r>
      <w:r>
        <w:t>,</w:t>
      </w:r>
      <w:r w:rsidR="009264F4">
        <w:t xml:space="preserve"> à</w:t>
      </w:r>
      <w:r w:rsidR="00E771CA">
        <w:t xml:space="preserve"> adresser aux trois contacts suivants</w:t>
      </w:r>
      <w:r w:rsidR="009264F4">
        <w:t> :</w:t>
      </w:r>
    </w:p>
    <w:p w14:paraId="1A1479C5" w14:textId="632DB9C6" w:rsidR="0095716B" w:rsidRDefault="000A6E7B" w:rsidP="009264F4">
      <w:hyperlink r:id="rId7" w:history="1">
        <w:r w:rsidR="009264F4" w:rsidRPr="00C90DF4">
          <w:rPr>
            <w:rStyle w:val="Lienhypertexte"/>
          </w:rPr>
          <w:t>Jerome.rollin@univ-tours.fr</w:t>
        </w:r>
      </w:hyperlink>
    </w:p>
    <w:p w14:paraId="2ED27E94" w14:textId="36D24C0C" w:rsidR="009264F4" w:rsidRDefault="000A6E7B" w:rsidP="009264F4">
      <w:hyperlink r:id="rId8" w:history="1">
        <w:r w:rsidR="009264F4" w:rsidRPr="00C90DF4">
          <w:rPr>
            <w:rStyle w:val="Lienhypertexte"/>
          </w:rPr>
          <w:t>yacine.boulaftali@inserm.fr</w:t>
        </w:r>
      </w:hyperlink>
    </w:p>
    <w:p w14:paraId="70AAA77E" w14:textId="093909B9" w:rsidR="009264F4" w:rsidRDefault="000A6E7B" w:rsidP="009264F4">
      <w:hyperlink r:id="rId9" w:history="1">
        <w:r w:rsidR="009264F4" w:rsidRPr="00C90DF4">
          <w:rPr>
            <w:rStyle w:val="Lienhypertexte"/>
          </w:rPr>
          <w:t>alexandre.kauskot@inserm.fr</w:t>
        </w:r>
      </w:hyperlink>
    </w:p>
    <w:p w14:paraId="3353F353" w14:textId="77777777" w:rsidR="007C6C90" w:rsidRDefault="007C6C90" w:rsidP="007C6C90">
      <w:pPr>
        <w:rPr>
          <w:b/>
        </w:rPr>
      </w:pPr>
    </w:p>
    <w:p w14:paraId="14606997" w14:textId="77777777" w:rsidR="00BC5FEB" w:rsidRDefault="00BC5FEB" w:rsidP="007C6C90">
      <w:pPr>
        <w:rPr>
          <w:b/>
        </w:rPr>
      </w:pPr>
    </w:p>
    <w:p w14:paraId="4DB0B771" w14:textId="77777777" w:rsidR="00BC5FEB" w:rsidRDefault="00BC5FEB" w:rsidP="007C6C90">
      <w:pPr>
        <w:rPr>
          <w:b/>
        </w:rPr>
      </w:pPr>
    </w:p>
    <w:p w14:paraId="7D364CD9" w14:textId="7C00B2C6" w:rsidR="00DF2CC0" w:rsidRDefault="00DF2CC0">
      <w:pPr>
        <w:rPr>
          <w:b/>
        </w:rPr>
      </w:pPr>
    </w:p>
    <w:p w14:paraId="17615E0B" w14:textId="21A9EB22" w:rsidR="007C6C90" w:rsidRPr="00231FF0" w:rsidRDefault="00BC5FEB" w:rsidP="00330CCD">
      <w:pPr>
        <w:spacing w:line="360" w:lineRule="auto"/>
        <w:jc w:val="center"/>
        <w:rPr>
          <w:b/>
        </w:rPr>
      </w:pPr>
      <w:r>
        <w:rPr>
          <w:b/>
        </w:rPr>
        <w:t>DOSSIER DE CANDIDATURE</w:t>
      </w:r>
    </w:p>
    <w:p w14:paraId="732CF68E" w14:textId="0EAE3BD7" w:rsidR="007C6C90" w:rsidRDefault="007C6C90" w:rsidP="00330CCD">
      <w:pPr>
        <w:spacing w:line="360" w:lineRule="auto"/>
      </w:pPr>
      <w:r>
        <w:t xml:space="preserve">Ils doivent être rédigés en français ou en anglais, et suivre le masque ci-dessous. </w:t>
      </w:r>
    </w:p>
    <w:p w14:paraId="1E90420D" w14:textId="77777777" w:rsidR="0095716B" w:rsidRPr="009264F4" w:rsidRDefault="0095716B" w:rsidP="00330CCD">
      <w:pPr>
        <w:spacing w:line="360" w:lineRule="auto"/>
        <w:rPr>
          <w:b/>
        </w:rPr>
      </w:pPr>
      <w:r w:rsidRPr="009264F4">
        <w:rPr>
          <w:b/>
        </w:rPr>
        <w:t>I. Fiche résumée du projet en une page comprenant</w:t>
      </w:r>
    </w:p>
    <w:p w14:paraId="1F42AB24" w14:textId="77777777" w:rsidR="0095716B" w:rsidRDefault="0095716B" w:rsidP="00330CCD">
      <w:pPr>
        <w:spacing w:line="360" w:lineRule="auto"/>
      </w:pPr>
      <w:r>
        <w:t>Titre du projet</w:t>
      </w:r>
    </w:p>
    <w:p w14:paraId="7A9F5FF3" w14:textId="0B36E223" w:rsidR="0095716B" w:rsidRDefault="0095716B" w:rsidP="00330CCD">
      <w:pPr>
        <w:spacing w:line="360" w:lineRule="auto"/>
      </w:pPr>
      <w:r>
        <w:t>Nom, titres et coordonnées précises (adresse, téléphone, e-mail) du porteur de projet et des</w:t>
      </w:r>
      <w:r w:rsidR="009264F4">
        <w:t xml:space="preserve"> </w:t>
      </w:r>
      <w:r>
        <w:t>équipes participantes</w:t>
      </w:r>
    </w:p>
    <w:p w14:paraId="4F30F233" w14:textId="1C212B7E" w:rsidR="0095716B" w:rsidRDefault="0095716B" w:rsidP="00330CCD">
      <w:pPr>
        <w:spacing w:line="360" w:lineRule="auto"/>
      </w:pPr>
      <w:r>
        <w:t>Résumé scientifique</w:t>
      </w:r>
      <w:r w:rsidR="009264F4">
        <w:t xml:space="preserve"> </w:t>
      </w:r>
      <w:r w:rsidR="00DF2CC0">
        <w:t>non confidentiel</w:t>
      </w:r>
      <w:r w:rsidR="002B20C7">
        <w:t xml:space="preserve"> </w:t>
      </w:r>
      <w:r w:rsidR="00E771CA">
        <w:t>(200 mots maximum), susceptible d’être diffusé sur le site de la SFTH</w:t>
      </w:r>
    </w:p>
    <w:p w14:paraId="2FAEF981" w14:textId="77777777" w:rsidR="009264F4" w:rsidRDefault="009264F4" w:rsidP="00330CCD">
      <w:pPr>
        <w:spacing w:line="360" w:lineRule="auto"/>
      </w:pPr>
    </w:p>
    <w:p w14:paraId="23C8715C" w14:textId="0A4CA277" w:rsidR="0095716B" w:rsidRPr="009264F4" w:rsidRDefault="0095716B" w:rsidP="00330CCD">
      <w:pPr>
        <w:spacing w:line="360" w:lineRule="auto"/>
        <w:rPr>
          <w:b/>
        </w:rPr>
      </w:pPr>
      <w:r w:rsidRPr="009264F4">
        <w:rPr>
          <w:b/>
        </w:rPr>
        <w:t xml:space="preserve">II. Projet scientifique : </w:t>
      </w:r>
      <w:r w:rsidR="009264F4">
        <w:rPr>
          <w:b/>
        </w:rPr>
        <w:t>4</w:t>
      </w:r>
      <w:r w:rsidRPr="009264F4">
        <w:rPr>
          <w:b/>
        </w:rPr>
        <w:t xml:space="preserve"> pages maximum, bibliographie incluse</w:t>
      </w:r>
    </w:p>
    <w:p w14:paraId="485F878F" w14:textId="33CC0F5E" w:rsidR="0095716B" w:rsidRDefault="0095716B" w:rsidP="00330CCD">
      <w:pPr>
        <w:spacing w:line="360" w:lineRule="auto"/>
      </w:pPr>
      <w:r>
        <w:t xml:space="preserve">- </w:t>
      </w:r>
      <w:r w:rsidR="00E771CA">
        <w:t>Présentation</w:t>
      </w:r>
      <w:r>
        <w:t xml:space="preserve"> du projet de recherche, état de </w:t>
      </w:r>
      <w:r w:rsidR="00E771CA">
        <w:t>l’art et positionnement des demandeurs sur la question.</w:t>
      </w:r>
    </w:p>
    <w:p w14:paraId="13E04DC5" w14:textId="73879198" w:rsidR="0095716B" w:rsidRDefault="0095716B" w:rsidP="00330CCD">
      <w:pPr>
        <w:spacing w:line="360" w:lineRule="auto"/>
      </w:pPr>
      <w:r>
        <w:t>- Questions posées et objectifs</w:t>
      </w:r>
    </w:p>
    <w:p w14:paraId="1F1449B9" w14:textId="755A3F11" w:rsidR="0095716B" w:rsidRDefault="0095716B" w:rsidP="00330CCD">
      <w:pPr>
        <w:spacing w:line="360" w:lineRule="auto"/>
      </w:pPr>
      <w:r>
        <w:t>- Résultats escomptés, perspectives et applications potentielles</w:t>
      </w:r>
    </w:p>
    <w:p w14:paraId="685CF8CC" w14:textId="02D6F236" w:rsidR="0095716B" w:rsidRDefault="0095716B" w:rsidP="00330CCD">
      <w:pPr>
        <w:spacing w:line="360" w:lineRule="auto"/>
      </w:pPr>
      <w:r>
        <w:t>- Calendrier p</w:t>
      </w:r>
      <w:r w:rsidR="00E771CA">
        <w:t>révisionnel</w:t>
      </w:r>
      <w:r>
        <w:t xml:space="preserve"> (idéalement sous forme de</w:t>
      </w:r>
      <w:r w:rsidR="00E771CA">
        <w:t xml:space="preserve"> diagramme de</w:t>
      </w:r>
      <w:r>
        <w:t xml:space="preserve"> Gantt)</w:t>
      </w:r>
      <w:r w:rsidR="00E771CA">
        <w:t>, pour une durée maximale de 24 mois.</w:t>
      </w:r>
    </w:p>
    <w:p w14:paraId="51C1ABF6" w14:textId="6FFFD7E9" w:rsidR="0095716B" w:rsidRDefault="0095716B" w:rsidP="00330CCD">
      <w:pPr>
        <w:spacing w:line="360" w:lineRule="auto"/>
      </w:pPr>
      <w:r>
        <w:t xml:space="preserve">- Publications </w:t>
      </w:r>
      <w:r w:rsidR="00E771CA">
        <w:t xml:space="preserve">en lien avec le </w:t>
      </w:r>
      <w:r>
        <w:t xml:space="preserve">projet </w:t>
      </w:r>
      <w:r w:rsidR="00E771CA">
        <w:t>(mettre en</w:t>
      </w:r>
      <w:r>
        <w:t xml:space="preserve"> gras les publications des membres</w:t>
      </w:r>
      <w:r w:rsidR="00E771CA">
        <w:t xml:space="preserve">, </w:t>
      </w:r>
      <w:r w:rsidR="0066103E">
        <w:t>si pertinent).</w:t>
      </w:r>
    </w:p>
    <w:p w14:paraId="0DEECDE4" w14:textId="77777777" w:rsidR="00231FF0" w:rsidRDefault="00231FF0" w:rsidP="00330CCD">
      <w:pPr>
        <w:spacing w:line="360" w:lineRule="auto"/>
      </w:pPr>
    </w:p>
    <w:p w14:paraId="2482F3A0" w14:textId="08F4FB4C" w:rsidR="0095716B" w:rsidRPr="009264F4" w:rsidRDefault="0095716B" w:rsidP="00330CCD">
      <w:pPr>
        <w:spacing w:line="360" w:lineRule="auto"/>
        <w:rPr>
          <w:b/>
        </w:rPr>
      </w:pPr>
      <w:r w:rsidRPr="009264F4">
        <w:rPr>
          <w:b/>
        </w:rPr>
        <w:t>III. Détail financier de l’ensemble du projet (y compris co-financements, autres demandes</w:t>
      </w:r>
      <w:r w:rsidR="009264F4">
        <w:rPr>
          <w:b/>
        </w:rPr>
        <w:t xml:space="preserve"> </w:t>
      </w:r>
      <w:r w:rsidRPr="009264F4">
        <w:rPr>
          <w:b/>
        </w:rPr>
        <w:t>en cours)</w:t>
      </w:r>
    </w:p>
    <w:p w14:paraId="4EC90C21" w14:textId="77777777" w:rsidR="00231FF0" w:rsidRDefault="00231FF0" w:rsidP="00330CCD">
      <w:pPr>
        <w:spacing w:after="0" w:line="360" w:lineRule="auto"/>
      </w:pPr>
      <w:r>
        <w:t>Sont éligibles au financement :</w:t>
      </w:r>
    </w:p>
    <w:p w14:paraId="5AD36B4A" w14:textId="450AE6E7" w:rsidR="004C0C2C" w:rsidRDefault="004C0C2C" w:rsidP="00330CCD">
      <w:pPr>
        <w:spacing w:after="0" w:line="360" w:lineRule="auto"/>
      </w:pPr>
      <w:r>
        <w:t>- le</w:t>
      </w:r>
      <w:r w:rsidR="00E771CA">
        <w:t>s frais de</w:t>
      </w:r>
      <w:r>
        <w:t xml:space="preserve"> fonctionnement</w:t>
      </w:r>
    </w:p>
    <w:p w14:paraId="11E32103" w14:textId="16FAB232" w:rsidR="00231FF0" w:rsidRDefault="00231FF0" w:rsidP="00330CCD">
      <w:pPr>
        <w:spacing w:after="0" w:line="360" w:lineRule="auto"/>
      </w:pPr>
      <w:r>
        <w:t>- le stockage sécurisé des prélèvements</w:t>
      </w:r>
    </w:p>
    <w:p w14:paraId="51762D75" w14:textId="61AA3599" w:rsidR="00231FF0" w:rsidRDefault="00231FF0" w:rsidP="00330CCD">
      <w:pPr>
        <w:spacing w:after="0" w:line="360" w:lineRule="auto"/>
      </w:pPr>
      <w:r>
        <w:t>- les frais de gestion</w:t>
      </w:r>
      <w:r w:rsidR="00D56591">
        <w:t xml:space="preserve"> (max </w:t>
      </w:r>
      <w:r w:rsidR="00C24918">
        <w:t>5</w:t>
      </w:r>
      <w:r w:rsidR="00D56591">
        <w:t>% d</w:t>
      </w:r>
      <w:r w:rsidR="00E771CA">
        <w:t>u montant demandé</w:t>
      </w:r>
      <w:r w:rsidR="00D56591">
        <w:t>)</w:t>
      </w:r>
    </w:p>
    <w:p w14:paraId="3DBAB247" w14:textId="59D71CBA" w:rsidR="00231FF0" w:rsidRDefault="00231FF0" w:rsidP="00330CCD">
      <w:pPr>
        <w:spacing w:after="0" w:line="360" w:lineRule="auto"/>
      </w:pPr>
      <w:r>
        <w:t xml:space="preserve">- l’envoi et </w:t>
      </w:r>
      <w:r w:rsidR="00E771CA">
        <w:t xml:space="preserve">le </w:t>
      </w:r>
      <w:r>
        <w:t>rapatriement des échantillons</w:t>
      </w:r>
    </w:p>
    <w:p w14:paraId="67A5BBC8" w14:textId="41FFFE0A" w:rsidR="00231FF0" w:rsidRDefault="00231FF0" w:rsidP="00330CCD">
      <w:pPr>
        <w:spacing w:after="0" w:line="360" w:lineRule="auto"/>
      </w:pPr>
      <w:r>
        <w:t xml:space="preserve">- les </w:t>
      </w:r>
      <w:r w:rsidR="00E771CA">
        <w:t xml:space="preserve">frais de </w:t>
      </w:r>
      <w:r>
        <w:t xml:space="preserve">personnels (techniciens, ingénieurs, </w:t>
      </w:r>
      <w:proofErr w:type="spellStart"/>
      <w:r>
        <w:t>post-doctorants</w:t>
      </w:r>
      <w:proofErr w:type="spellEnd"/>
      <w:r>
        <w:t xml:space="preserve">, </w:t>
      </w:r>
      <w:r w:rsidR="00E771CA">
        <w:t xml:space="preserve">étudiant en </w:t>
      </w:r>
      <w:r>
        <w:t>master</w:t>
      </w:r>
      <w:r w:rsidR="0086738C">
        <w:t>, temps ARC ou TEC</w:t>
      </w:r>
      <w:r>
        <w:t>)</w:t>
      </w:r>
      <w:r w:rsidR="007318E7">
        <w:t>.</w:t>
      </w:r>
    </w:p>
    <w:p w14:paraId="1A8661E6" w14:textId="14C1ACAA" w:rsidR="0086738C" w:rsidRDefault="0086738C" w:rsidP="00330CCD">
      <w:pPr>
        <w:spacing w:after="0" w:line="360" w:lineRule="auto"/>
      </w:pPr>
      <w:r>
        <w:lastRenderedPageBreak/>
        <w:t xml:space="preserve">- </w:t>
      </w:r>
      <w:r w:rsidR="002B20C7">
        <w:t xml:space="preserve">les </w:t>
      </w:r>
      <w:r w:rsidR="00AD4087">
        <w:t>f</w:t>
      </w:r>
      <w:r>
        <w:t>rais de promotion</w:t>
      </w:r>
    </w:p>
    <w:p w14:paraId="3F9C68FA" w14:textId="3EE36E4D" w:rsidR="00E171F2" w:rsidRDefault="00E171F2" w:rsidP="00330CCD">
      <w:pPr>
        <w:spacing w:after="0" w:line="360" w:lineRule="auto"/>
      </w:pPr>
      <w:r>
        <w:t xml:space="preserve">- </w:t>
      </w:r>
      <w:r w:rsidR="00410AA9">
        <w:t>l</w:t>
      </w:r>
      <w:r>
        <w:t>es frais de publications</w:t>
      </w:r>
    </w:p>
    <w:p w14:paraId="52DCD788" w14:textId="3D46E4A3" w:rsidR="00D56591" w:rsidRDefault="00D56591" w:rsidP="00330CCD">
      <w:pPr>
        <w:spacing w:after="0" w:line="360" w:lineRule="auto"/>
      </w:pPr>
      <w:r>
        <w:t xml:space="preserve">- </w:t>
      </w:r>
      <w:r w:rsidR="0066103E">
        <w:t>les frais de m</w:t>
      </w:r>
      <w:r>
        <w:t>ission</w:t>
      </w:r>
    </w:p>
    <w:p w14:paraId="6698E792" w14:textId="63BE04A6" w:rsidR="00DF2CC0" w:rsidRDefault="00D56591" w:rsidP="00330CCD">
      <w:pPr>
        <w:spacing w:after="0" w:line="360" w:lineRule="auto"/>
      </w:pPr>
      <w:r>
        <w:t xml:space="preserve">- </w:t>
      </w:r>
      <w:r w:rsidR="0066103E">
        <w:t>la m</w:t>
      </w:r>
      <w:r w:rsidR="00743B2E">
        <w:t>aintenance</w:t>
      </w:r>
      <w:r w:rsidR="00E771CA">
        <w:t xml:space="preserve"> ou la </w:t>
      </w:r>
      <w:r>
        <w:t>réparation d’équipement (max</w:t>
      </w:r>
      <w:r w:rsidR="00E771CA">
        <w:t>imum</w:t>
      </w:r>
      <w:r>
        <w:t xml:space="preserve"> 10% du financement</w:t>
      </w:r>
      <w:r w:rsidR="00E771CA">
        <w:t xml:space="preserve"> attribué</w:t>
      </w:r>
      <w:r>
        <w:t>)</w:t>
      </w:r>
      <w:r w:rsidR="0066103E">
        <w:t>.</w:t>
      </w:r>
    </w:p>
    <w:p w14:paraId="5C21DDE4" w14:textId="77777777" w:rsidR="00231FF0" w:rsidRDefault="00231FF0" w:rsidP="00330CCD">
      <w:pPr>
        <w:spacing w:after="0" w:line="360" w:lineRule="auto"/>
      </w:pPr>
    </w:p>
    <w:p w14:paraId="1A4A65CC" w14:textId="77777777" w:rsidR="0095716B" w:rsidRPr="009264F4" w:rsidRDefault="0095716B" w:rsidP="00330CCD">
      <w:pPr>
        <w:spacing w:line="360" w:lineRule="auto"/>
        <w:rPr>
          <w:b/>
        </w:rPr>
      </w:pPr>
      <w:r w:rsidRPr="009264F4">
        <w:rPr>
          <w:b/>
        </w:rPr>
        <w:t>IV. Organisme gestionnaire</w:t>
      </w:r>
    </w:p>
    <w:p w14:paraId="1B65D5AB" w14:textId="2A36581F" w:rsidR="004C0C2C" w:rsidRDefault="0095716B" w:rsidP="00330CCD">
      <w:pPr>
        <w:spacing w:after="0" w:line="360" w:lineRule="auto"/>
      </w:pPr>
      <w:r>
        <w:t xml:space="preserve">L'entité </w:t>
      </w:r>
      <w:r w:rsidR="00E771CA">
        <w:t>gestionnaire à laquelle seront versés les fonds devra être précisée :</w:t>
      </w:r>
    </w:p>
    <w:p w14:paraId="419C0995" w14:textId="01DF69FE" w:rsidR="004C0C2C" w:rsidRDefault="0066103E" w:rsidP="00330CCD">
      <w:pPr>
        <w:spacing w:after="0" w:line="360" w:lineRule="auto"/>
      </w:pPr>
      <w:r>
        <w:t xml:space="preserve">- </w:t>
      </w:r>
      <w:r w:rsidR="00E771CA">
        <w:t>N</w:t>
      </w:r>
      <w:r w:rsidR="0095716B">
        <w:t>om de l’organisme</w:t>
      </w:r>
      <w:r w:rsidR="004C0C2C">
        <w:t xml:space="preserve">, </w:t>
      </w:r>
    </w:p>
    <w:p w14:paraId="44445779" w14:textId="72F1E8BF" w:rsidR="004C0C2C" w:rsidRDefault="0066103E" w:rsidP="00330CCD">
      <w:pPr>
        <w:spacing w:after="0" w:line="360" w:lineRule="auto"/>
      </w:pPr>
      <w:r>
        <w:t xml:space="preserve">- </w:t>
      </w:r>
      <w:r w:rsidR="00E771CA">
        <w:t>N</w:t>
      </w:r>
      <w:r w:rsidR="0095716B">
        <w:t>om</w:t>
      </w:r>
      <w:r w:rsidR="004C0C2C">
        <w:t xml:space="preserve"> et </w:t>
      </w:r>
      <w:r w:rsidR="0095716B">
        <w:t>prénom de la personne à contacter</w:t>
      </w:r>
      <w:r w:rsidR="004C0C2C">
        <w:t>,</w:t>
      </w:r>
    </w:p>
    <w:p w14:paraId="49A4FB8D" w14:textId="02CD8E43" w:rsidR="00E771CA" w:rsidRDefault="00E771CA" w:rsidP="00330CCD">
      <w:pPr>
        <w:spacing w:after="0" w:line="360" w:lineRule="auto"/>
      </w:pPr>
      <w:r>
        <w:t>- Adresse e-mail</w:t>
      </w:r>
    </w:p>
    <w:p w14:paraId="2C197759" w14:textId="498729BE" w:rsidR="00E771CA" w:rsidRDefault="00E771CA" w:rsidP="00330CCD">
      <w:pPr>
        <w:spacing w:after="0" w:line="360" w:lineRule="auto"/>
      </w:pPr>
      <w:r>
        <w:t>- Adresse postale</w:t>
      </w:r>
    </w:p>
    <w:p w14:paraId="615928CD" w14:textId="6120A76D" w:rsidR="00E771CA" w:rsidRDefault="00E771CA" w:rsidP="00330CCD">
      <w:pPr>
        <w:spacing w:after="0" w:line="360" w:lineRule="auto"/>
      </w:pPr>
      <w:r>
        <w:t>- Téléphone</w:t>
      </w:r>
    </w:p>
    <w:p w14:paraId="35B4D84B" w14:textId="77777777" w:rsidR="00DF2CC0" w:rsidRDefault="00DF2CC0" w:rsidP="00330CCD">
      <w:pPr>
        <w:spacing w:after="0" w:line="240" w:lineRule="auto"/>
      </w:pPr>
    </w:p>
    <w:p w14:paraId="656C691E" w14:textId="32959598" w:rsidR="0095716B" w:rsidRDefault="004C0C2C" w:rsidP="00330CCD">
      <w:pPr>
        <w:spacing w:line="360" w:lineRule="auto"/>
      </w:pPr>
      <w:r>
        <w:t xml:space="preserve">Note : </w:t>
      </w:r>
      <w:r w:rsidR="0095716B">
        <w:t>La convention de soutien devra être signée</w:t>
      </w:r>
      <w:r w:rsidR="00BE20DC">
        <w:t xml:space="preserve"> dans un délai maximum de six mois à compter de son envoi. À défaut, le lauréat perdra le bénéfice du soutien de la SFTH.</w:t>
      </w:r>
      <w:r w:rsidR="0095716B">
        <w:t xml:space="preserve"> </w:t>
      </w:r>
    </w:p>
    <w:p w14:paraId="561E2D75" w14:textId="77777777" w:rsidR="009264F4" w:rsidRDefault="009264F4" w:rsidP="00330CCD">
      <w:pPr>
        <w:spacing w:line="360" w:lineRule="auto"/>
      </w:pPr>
    </w:p>
    <w:p w14:paraId="0B099831" w14:textId="77777777" w:rsidR="0095716B" w:rsidRPr="009264F4" w:rsidRDefault="0095716B" w:rsidP="00330CCD">
      <w:pPr>
        <w:spacing w:line="360" w:lineRule="auto"/>
        <w:rPr>
          <w:b/>
        </w:rPr>
      </w:pPr>
      <w:r w:rsidRPr="009264F4">
        <w:rPr>
          <w:b/>
        </w:rPr>
        <w:t>V. Curriculum vitae abrégé du porteur du projet (1 page)</w:t>
      </w:r>
    </w:p>
    <w:p w14:paraId="0A203FAF" w14:textId="35CD5799" w:rsidR="0095716B" w:rsidRDefault="0095716B" w:rsidP="00330CCD">
      <w:pPr>
        <w:spacing w:line="360" w:lineRule="auto"/>
      </w:pPr>
      <w:r>
        <w:t xml:space="preserve">Inclure les </w:t>
      </w:r>
      <w:r w:rsidR="00BE20DC">
        <w:t>cinq</w:t>
      </w:r>
      <w:r>
        <w:t xml:space="preserve"> publications du porteur du projet les plus importantes des </w:t>
      </w:r>
      <w:r w:rsidR="00BE20DC">
        <w:t>cinq</w:t>
      </w:r>
      <w:r>
        <w:t xml:space="preserve"> dernières années</w:t>
      </w:r>
      <w:r w:rsidR="0066103E">
        <w:t>.</w:t>
      </w:r>
    </w:p>
    <w:p w14:paraId="6FDEED89" w14:textId="77777777" w:rsidR="009264F4" w:rsidRDefault="009264F4" w:rsidP="00330CCD">
      <w:pPr>
        <w:spacing w:line="360" w:lineRule="auto"/>
        <w:rPr>
          <w:b/>
        </w:rPr>
      </w:pPr>
    </w:p>
    <w:p w14:paraId="1237D2AD" w14:textId="5EC2BD24" w:rsidR="0095716B" w:rsidRPr="009264F4" w:rsidRDefault="0095716B" w:rsidP="00330CCD">
      <w:pPr>
        <w:spacing w:line="360" w:lineRule="auto"/>
        <w:rPr>
          <w:b/>
        </w:rPr>
      </w:pPr>
      <w:r w:rsidRPr="009264F4">
        <w:rPr>
          <w:b/>
        </w:rPr>
        <w:t>VI. Engagement du bénéficiaire</w:t>
      </w:r>
    </w:p>
    <w:p w14:paraId="6693FA41" w14:textId="0BD196A4" w:rsidR="0095716B" w:rsidRDefault="0095716B" w:rsidP="00330CCD">
      <w:pPr>
        <w:spacing w:line="360" w:lineRule="auto"/>
        <w:jc w:val="both"/>
      </w:pPr>
      <w:r>
        <w:t xml:space="preserve">Je, soussigné(e)…………………………………………………………, m’engage </w:t>
      </w:r>
      <w:proofErr w:type="gramStart"/>
      <w:r>
        <w:t>à:</w:t>
      </w:r>
      <w:proofErr w:type="gramEnd"/>
    </w:p>
    <w:p w14:paraId="6B2BD5E1" w14:textId="0991E6F8" w:rsidR="00F16C55" w:rsidRDefault="000D01D0" w:rsidP="00330CCD">
      <w:pPr>
        <w:pStyle w:val="Paragraphedeliste"/>
        <w:numPr>
          <w:ilvl w:val="0"/>
          <w:numId w:val="2"/>
        </w:numPr>
        <w:spacing w:line="360" w:lineRule="auto"/>
      </w:pPr>
      <w:r w:rsidRPr="00E26290">
        <w:rPr>
          <w:b/>
          <w:bCs/>
        </w:rPr>
        <w:t>Refuser</w:t>
      </w:r>
      <w:r w:rsidR="00F16C55" w:rsidRPr="00E26290">
        <w:rPr>
          <w:b/>
          <w:bCs/>
        </w:rPr>
        <w:t xml:space="preserve"> </w:t>
      </w:r>
      <w:r w:rsidRPr="00E26290">
        <w:rPr>
          <w:b/>
          <w:bCs/>
        </w:rPr>
        <w:t xml:space="preserve">la bourse de la SFTH si tout ou partie du projet proposé a été </w:t>
      </w:r>
      <w:r w:rsidR="00E26290" w:rsidRPr="00E26290">
        <w:rPr>
          <w:b/>
          <w:bCs/>
        </w:rPr>
        <w:t>financée</w:t>
      </w:r>
      <w:r w:rsidRPr="00E26290">
        <w:rPr>
          <w:b/>
          <w:bCs/>
        </w:rPr>
        <w:t xml:space="preserve"> p</w:t>
      </w:r>
      <w:r w:rsidR="00E26290" w:rsidRPr="00E26290">
        <w:rPr>
          <w:b/>
          <w:bCs/>
        </w:rPr>
        <w:t>a</w:t>
      </w:r>
      <w:r w:rsidRPr="00E26290">
        <w:rPr>
          <w:b/>
          <w:bCs/>
        </w:rPr>
        <w:t>r l’ANR</w:t>
      </w:r>
      <w:r w:rsidR="00BE20DC">
        <w:rPr>
          <w:b/>
          <w:bCs/>
        </w:rPr>
        <w:t> </w:t>
      </w:r>
      <w:r w:rsidR="00E171F2">
        <w:rPr>
          <w:b/>
          <w:bCs/>
        </w:rPr>
        <w:t>ou tout autre organisme de financement de la recherche</w:t>
      </w:r>
      <w:r w:rsidR="00E171F2">
        <w:t>.</w:t>
      </w:r>
    </w:p>
    <w:p w14:paraId="1CB7ED3B" w14:textId="2AAE7740" w:rsidR="0095716B" w:rsidRDefault="00BE20DC" w:rsidP="00330CCD">
      <w:pPr>
        <w:pStyle w:val="Paragraphedeliste"/>
        <w:numPr>
          <w:ilvl w:val="0"/>
          <w:numId w:val="2"/>
        </w:numPr>
        <w:spacing w:line="360" w:lineRule="auto"/>
      </w:pPr>
      <w:r>
        <w:t>Présenter les résultats au congrès de la SFTH en année n+2 ;</w:t>
      </w:r>
    </w:p>
    <w:p w14:paraId="51592B5B" w14:textId="64AB590C" w:rsidR="0095716B" w:rsidRDefault="00BE20DC" w:rsidP="00330CCD">
      <w:pPr>
        <w:pStyle w:val="Paragraphedeliste"/>
        <w:numPr>
          <w:ilvl w:val="0"/>
          <w:numId w:val="2"/>
        </w:numPr>
        <w:spacing w:line="360" w:lineRule="auto"/>
        <w:jc w:val="both"/>
      </w:pPr>
      <w:r>
        <w:t xml:space="preserve">Fournir </w:t>
      </w:r>
      <w:r w:rsidR="0095716B">
        <w:t>un compte-rendu financier final de l’emploi des fonds reçus</w:t>
      </w:r>
      <w:r>
        <w:t>,</w:t>
      </w:r>
      <w:r w:rsidR="0095716B">
        <w:t xml:space="preserve"> certifié conforme par</w:t>
      </w:r>
      <w:r w:rsidR="009264F4">
        <w:t xml:space="preserve"> l</w:t>
      </w:r>
      <w:r w:rsidR="0095716B">
        <w:t>’établissement gestionnaire</w:t>
      </w:r>
      <w:r>
        <w:t> ;</w:t>
      </w:r>
    </w:p>
    <w:p w14:paraId="1DF8F1F6" w14:textId="0871940E" w:rsidR="0066103E" w:rsidRDefault="00BE20DC" w:rsidP="003B3C03">
      <w:pPr>
        <w:pStyle w:val="Paragraphedeliste"/>
        <w:numPr>
          <w:ilvl w:val="0"/>
          <w:numId w:val="2"/>
        </w:numPr>
        <w:spacing w:line="360" w:lineRule="auto"/>
        <w:jc w:val="both"/>
      </w:pPr>
      <w:r>
        <w:t>Transmettre des publications (poster, communication orale, article…) mentionnant le soutien financier de la SFTH</w:t>
      </w:r>
      <w:r w:rsidR="00E171F2">
        <w:t xml:space="preserve"> </w:t>
      </w:r>
      <w:r w:rsidR="00E171F2" w:rsidRPr="00E171F2">
        <w:t>et MHEMO le cas échéant</w:t>
      </w:r>
      <w:r>
        <w:t xml:space="preserve">. </w:t>
      </w:r>
    </w:p>
    <w:p w14:paraId="58BF7345" w14:textId="77777777" w:rsidR="009264F4" w:rsidRDefault="009264F4" w:rsidP="00330CCD">
      <w:pPr>
        <w:spacing w:line="360" w:lineRule="auto"/>
      </w:pPr>
    </w:p>
    <w:p w14:paraId="4D4E8FDE" w14:textId="184DCEBC" w:rsidR="009264F4" w:rsidRDefault="0095716B" w:rsidP="00330CCD">
      <w:pPr>
        <w:spacing w:line="360" w:lineRule="auto"/>
      </w:pPr>
      <w:r>
        <w:t>Date</w:t>
      </w:r>
      <w:proofErr w:type="gramStart"/>
      <w:r>
        <w:t xml:space="preserve"> :…</w:t>
      </w:r>
      <w:proofErr w:type="gramEnd"/>
      <w:r>
        <w:t>……………………………………………. Signature</w:t>
      </w:r>
      <w:proofErr w:type="gramStart"/>
      <w:r>
        <w:t xml:space="preserve"> :…</w:t>
      </w:r>
      <w:proofErr w:type="gramEnd"/>
      <w:r>
        <w:t>………………………………</w:t>
      </w:r>
    </w:p>
    <w:sectPr w:rsidR="009264F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D462F" w14:textId="77777777" w:rsidR="000A6E7B" w:rsidRDefault="000A6E7B" w:rsidP="00D73CBD">
      <w:pPr>
        <w:spacing w:after="0" w:line="240" w:lineRule="auto"/>
      </w:pPr>
      <w:r>
        <w:separator/>
      </w:r>
    </w:p>
  </w:endnote>
  <w:endnote w:type="continuationSeparator" w:id="0">
    <w:p w14:paraId="67AE20B9" w14:textId="77777777" w:rsidR="000A6E7B" w:rsidRDefault="000A6E7B" w:rsidP="00D7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AAB9C" w14:textId="77777777" w:rsidR="000A6E7B" w:rsidRDefault="000A6E7B" w:rsidP="00D73CBD">
      <w:pPr>
        <w:spacing w:after="0" w:line="240" w:lineRule="auto"/>
      </w:pPr>
      <w:r>
        <w:separator/>
      </w:r>
    </w:p>
  </w:footnote>
  <w:footnote w:type="continuationSeparator" w:id="0">
    <w:p w14:paraId="6D907967" w14:textId="77777777" w:rsidR="000A6E7B" w:rsidRDefault="000A6E7B" w:rsidP="00D73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348" w:type="dxa"/>
      <w:tblInd w:w="-567" w:type="dxa"/>
      <w:tblLook w:val="04A0" w:firstRow="1" w:lastRow="0" w:firstColumn="1" w:lastColumn="0" w:noHBand="0" w:noVBand="1"/>
    </w:tblPr>
    <w:tblGrid>
      <w:gridCol w:w="5098"/>
      <w:gridCol w:w="5250"/>
    </w:tblGrid>
    <w:tr w:rsidR="00E2066E" w14:paraId="5278B606" w14:textId="77777777" w:rsidTr="00E2066E">
      <w:tc>
        <w:tcPr>
          <w:tcW w:w="5098" w:type="dxa"/>
          <w:tcBorders>
            <w:top w:val="nil"/>
            <w:left w:val="nil"/>
            <w:bottom w:val="nil"/>
            <w:right w:val="nil"/>
          </w:tcBorders>
          <w:vAlign w:val="center"/>
        </w:tcPr>
        <w:p w14:paraId="2C2816AA" w14:textId="79C3A3E3" w:rsidR="00E2066E" w:rsidRDefault="00E2066E" w:rsidP="00E2066E">
          <w:pPr>
            <w:pStyle w:val="En-tte"/>
          </w:pPr>
          <w:r>
            <w:rPr>
              <w:noProof/>
            </w:rPr>
            <w:drawing>
              <wp:inline distT="0" distB="0" distL="0" distR="0" wp14:anchorId="6173384B" wp14:editId="1C4386C4">
                <wp:extent cx="1409700" cy="3417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HEMO_2025_HD.png"/>
                        <pic:cNvPicPr/>
                      </pic:nvPicPr>
                      <pic:blipFill>
                        <a:blip r:embed="rId1">
                          <a:extLst>
                            <a:ext uri="{28A0092B-C50C-407E-A947-70E740481C1C}">
                              <a14:useLocalDpi xmlns:a14="http://schemas.microsoft.com/office/drawing/2010/main" val="0"/>
                            </a:ext>
                          </a:extLst>
                        </a:blip>
                        <a:stretch>
                          <a:fillRect/>
                        </a:stretch>
                      </pic:blipFill>
                      <pic:spPr>
                        <a:xfrm>
                          <a:off x="0" y="0"/>
                          <a:ext cx="1479217" cy="358554"/>
                        </a:xfrm>
                        <a:prstGeom prst="rect">
                          <a:avLst/>
                        </a:prstGeom>
                      </pic:spPr>
                    </pic:pic>
                  </a:graphicData>
                </a:graphic>
              </wp:inline>
            </w:drawing>
          </w:r>
        </w:p>
      </w:tc>
      <w:tc>
        <w:tcPr>
          <w:tcW w:w="5250" w:type="dxa"/>
          <w:tcBorders>
            <w:top w:val="nil"/>
            <w:left w:val="nil"/>
            <w:bottom w:val="nil"/>
            <w:right w:val="nil"/>
          </w:tcBorders>
          <w:vAlign w:val="center"/>
        </w:tcPr>
        <w:p w14:paraId="18FA3966" w14:textId="64B5F234" w:rsidR="00E2066E" w:rsidRDefault="00E2066E" w:rsidP="00E2066E">
          <w:pPr>
            <w:pStyle w:val="En-tte"/>
            <w:jc w:val="right"/>
          </w:pPr>
          <w:r>
            <w:rPr>
              <w:noProof/>
            </w:rPr>
            <w:drawing>
              <wp:inline distT="0" distB="0" distL="0" distR="0" wp14:anchorId="33199369" wp14:editId="501055A5">
                <wp:extent cx="1347979" cy="581025"/>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FTH-.jpg"/>
                        <pic:cNvPicPr/>
                      </pic:nvPicPr>
                      <pic:blipFill>
                        <a:blip r:embed="rId2">
                          <a:extLst>
                            <a:ext uri="{28A0092B-C50C-407E-A947-70E740481C1C}">
                              <a14:useLocalDpi xmlns:a14="http://schemas.microsoft.com/office/drawing/2010/main" val="0"/>
                            </a:ext>
                          </a:extLst>
                        </a:blip>
                        <a:stretch>
                          <a:fillRect/>
                        </a:stretch>
                      </pic:blipFill>
                      <pic:spPr>
                        <a:xfrm>
                          <a:off x="0" y="0"/>
                          <a:ext cx="1496577" cy="645076"/>
                        </a:xfrm>
                        <a:prstGeom prst="rect">
                          <a:avLst/>
                        </a:prstGeom>
                      </pic:spPr>
                    </pic:pic>
                  </a:graphicData>
                </a:graphic>
              </wp:inline>
            </w:drawing>
          </w:r>
        </w:p>
      </w:tc>
    </w:tr>
  </w:tbl>
  <w:p w14:paraId="387683A1" w14:textId="77777777" w:rsidR="00E2066E" w:rsidRDefault="00E206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3365"/>
    <w:multiLevelType w:val="hybridMultilevel"/>
    <w:tmpl w:val="B720D324"/>
    <w:lvl w:ilvl="0" w:tplc="A4502100">
      <w:start w:val="1"/>
      <w:numFmt w:val="bullet"/>
      <w:lvlText w:val="-"/>
      <w:lvlJc w:val="left"/>
      <w:pPr>
        <w:tabs>
          <w:tab w:val="num" w:pos="720"/>
        </w:tabs>
        <w:ind w:left="720" w:hanging="360"/>
      </w:pPr>
      <w:rPr>
        <w:rFonts w:ascii="Times New Roman" w:hAnsi="Times New Roman" w:cs="Times New Roman" w:hint="default"/>
      </w:rPr>
    </w:lvl>
    <w:lvl w:ilvl="1" w:tplc="7F06AD58">
      <w:start w:val="1"/>
      <w:numFmt w:val="bullet"/>
      <w:lvlText w:val="-"/>
      <w:lvlJc w:val="left"/>
      <w:pPr>
        <w:tabs>
          <w:tab w:val="num" w:pos="1440"/>
        </w:tabs>
        <w:ind w:left="1440" w:hanging="360"/>
      </w:pPr>
      <w:rPr>
        <w:rFonts w:ascii="Times New Roman" w:hAnsi="Times New Roman" w:cs="Times New Roman" w:hint="default"/>
      </w:rPr>
    </w:lvl>
    <w:lvl w:ilvl="2" w:tplc="A1FCC866">
      <w:start w:val="1"/>
      <w:numFmt w:val="bullet"/>
      <w:lvlText w:val="-"/>
      <w:lvlJc w:val="left"/>
      <w:pPr>
        <w:tabs>
          <w:tab w:val="num" w:pos="2160"/>
        </w:tabs>
        <w:ind w:left="2160" w:hanging="360"/>
      </w:pPr>
      <w:rPr>
        <w:rFonts w:ascii="Times New Roman" w:hAnsi="Times New Roman" w:cs="Times New Roman" w:hint="default"/>
      </w:rPr>
    </w:lvl>
    <w:lvl w:ilvl="3" w:tplc="7966D00A">
      <w:start w:val="1"/>
      <w:numFmt w:val="bullet"/>
      <w:lvlText w:val="-"/>
      <w:lvlJc w:val="left"/>
      <w:pPr>
        <w:tabs>
          <w:tab w:val="num" w:pos="2880"/>
        </w:tabs>
        <w:ind w:left="2880" w:hanging="360"/>
      </w:pPr>
      <w:rPr>
        <w:rFonts w:ascii="Times New Roman" w:hAnsi="Times New Roman" w:cs="Times New Roman" w:hint="default"/>
      </w:rPr>
    </w:lvl>
    <w:lvl w:ilvl="4" w:tplc="8856B5CA">
      <w:start w:val="1"/>
      <w:numFmt w:val="bullet"/>
      <w:lvlText w:val="-"/>
      <w:lvlJc w:val="left"/>
      <w:pPr>
        <w:tabs>
          <w:tab w:val="num" w:pos="3600"/>
        </w:tabs>
        <w:ind w:left="3600" w:hanging="360"/>
      </w:pPr>
      <w:rPr>
        <w:rFonts w:ascii="Times New Roman" w:hAnsi="Times New Roman" w:cs="Times New Roman" w:hint="default"/>
      </w:rPr>
    </w:lvl>
    <w:lvl w:ilvl="5" w:tplc="8534A7F0">
      <w:start w:val="1"/>
      <w:numFmt w:val="bullet"/>
      <w:lvlText w:val="-"/>
      <w:lvlJc w:val="left"/>
      <w:pPr>
        <w:tabs>
          <w:tab w:val="num" w:pos="4320"/>
        </w:tabs>
        <w:ind w:left="4320" w:hanging="360"/>
      </w:pPr>
      <w:rPr>
        <w:rFonts w:ascii="Times New Roman" w:hAnsi="Times New Roman" w:cs="Times New Roman" w:hint="default"/>
      </w:rPr>
    </w:lvl>
    <w:lvl w:ilvl="6" w:tplc="4A9821D6">
      <w:start w:val="1"/>
      <w:numFmt w:val="bullet"/>
      <w:lvlText w:val="-"/>
      <w:lvlJc w:val="left"/>
      <w:pPr>
        <w:tabs>
          <w:tab w:val="num" w:pos="5040"/>
        </w:tabs>
        <w:ind w:left="5040" w:hanging="360"/>
      </w:pPr>
      <w:rPr>
        <w:rFonts w:ascii="Times New Roman" w:hAnsi="Times New Roman" w:cs="Times New Roman" w:hint="default"/>
      </w:rPr>
    </w:lvl>
    <w:lvl w:ilvl="7" w:tplc="54800640">
      <w:start w:val="1"/>
      <w:numFmt w:val="bullet"/>
      <w:lvlText w:val="-"/>
      <w:lvlJc w:val="left"/>
      <w:pPr>
        <w:tabs>
          <w:tab w:val="num" w:pos="5760"/>
        </w:tabs>
        <w:ind w:left="5760" w:hanging="360"/>
      </w:pPr>
      <w:rPr>
        <w:rFonts w:ascii="Times New Roman" w:hAnsi="Times New Roman" w:cs="Times New Roman" w:hint="default"/>
      </w:rPr>
    </w:lvl>
    <w:lvl w:ilvl="8" w:tplc="42680806">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3541F7F"/>
    <w:multiLevelType w:val="hybridMultilevel"/>
    <w:tmpl w:val="E12C0628"/>
    <w:lvl w:ilvl="0" w:tplc="C392563E">
      <w:start w:val="1"/>
      <w:numFmt w:val="bullet"/>
      <w:lvlText w:val=""/>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3F07366D"/>
    <w:multiLevelType w:val="hybridMultilevel"/>
    <w:tmpl w:val="C902E284"/>
    <w:lvl w:ilvl="0" w:tplc="B300AB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2C7D9E"/>
    <w:multiLevelType w:val="hybridMultilevel"/>
    <w:tmpl w:val="F6E8E2C8"/>
    <w:lvl w:ilvl="0" w:tplc="2D2C762C">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703F6C33"/>
    <w:multiLevelType w:val="multilevel"/>
    <w:tmpl w:val="676C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6B"/>
    <w:rsid w:val="00060FBE"/>
    <w:rsid w:val="00085DAB"/>
    <w:rsid w:val="000A6E7B"/>
    <w:rsid w:val="000D01D0"/>
    <w:rsid w:val="0017529D"/>
    <w:rsid w:val="001B134D"/>
    <w:rsid w:val="001C029A"/>
    <w:rsid w:val="00231FF0"/>
    <w:rsid w:val="002B20C7"/>
    <w:rsid w:val="002C4E27"/>
    <w:rsid w:val="00330CCD"/>
    <w:rsid w:val="003345BB"/>
    <w:rsid w:val="00356DB2"/>
    <w:rsid w:val="00375FD2"/>
    <w:rsid w:val="003C3BFB"/>
    <w:rsid w:val="00410AA9"/>
    <w:rsid w:val="00427A65"/>
    <w:rsid w:val="00432745"/>
    <w:rsid w:val="0043474E"/>
    <w:rsid w:val="004440C5"/>
    <w:rsid w:val="004C0C2C"/>
    <w:rsid w:val="00501C47"/>
    <w:rsid w:val="005968CA"/>
    <w:rsid w:val="005E7B94"/>
    <w:rsid w:val="006324D8"/>
    <w:rsid w:val="0066103E"/>
    <w:rsid w:val="0071216B"/>
    <w:rsid w:val="007318E7"/>
    <w:rsid w:val="00741A17"/>
    <w:rsid w:val="00743B2E"/>
    <w:rsid w:val="007867AA"/>
    <w:rsid w:val="007873CC"/>
    <w:rsid w:val="007C0B24"/>
    <w:rsid w:val="007C5852"/>
    <w:rsid w:val="007C6C90"/>
    <w:rsid w:val="008662B7"/>
    <w:rsid w:val="0086738C"/>
    <w:rsid w:val="00872FC1"/>
    <w:rsid w:val="008C3A7B"/>
    <w:rsid w:val="00923078"/>
    <w:rsid w:val="009264F4"/>
    <w:rsid w:val="0095716B"/>
    <w:rsid w:val="00963EF8"/>
    <w:rsid w:val="00A44D05"/>
    <w:rsid w:val="00A5690B"/>
    <w:rsid w:val="00AD3582"/>
    <w:rsid w:val="00AD4087"/>
    <w:rsid w:val="00B047CB"/>
    <w:rsid w:val="00B57F63"/>
    <w:rsid w:val="00B64802"/>
    <w:rsid w:val="00BC5FEB"/>
    <w:rsid w:val="00BE20DC"/>
    <w:rsid w:val="00BF0C85"/>
    <w:rsid w:val="00C13A71"/>
    <w:rsid w:val="00C14762"/>
    <w:rsid w:val="00C24918"/>
    <w:rsid w:val="00CC0AB1"/>
    <w:rsid w:val="00CE14C8"/>
    <w:rsid w:val="00D22F10"/>
    <w:rsid w:val="00D56591"/>
    <w:rsid w:val="00D73CBD"/>
    <w:rsid w:val="00D91A47"/>
    <w:rsid w:val="00DF2CC0"/>
    <w:rsid w:val="00E02BC4"/>
    <w:rsid w:val="00E02F47"/>
    <w:rsid w:val="00E1337B"/>
    <w:rsid w:val="00E171F2"/>
    <w:rsid w:val="00E2066E"/>
    <w:rsid w:val="00E26290"/>
    <w:rsid w:val="00E63C24"/>
    <w:rsid w:val="00E771CA"/>
    <w:rsid w:val="00EC229D"/>
    <w:rsid w:val="00EF5151"/>
    <w:rsid w:val="00F16C55"/>
    <w:rsid w:val="00F64913"/>
    <w:rsid w:val="00FA0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D4A9B"/>
  <w15:chartTrackingRefBased/>
  <w15:docId w15:val="{A2A1B241-EE6B-45D0-8395-DCD254CB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67AA"/>
    <w:pPr>
      <w:ind w:left="720"/>
      <w:contextualSpacing/>
    </w:pPr>
  </w:style>
  <w:style w:type="character" w:styleId="Marquedecommentaire">
    <w:name w:val="annotation reference"/>
    <w:basedOn w:val="Policepardfaut"/>
    <w:uiPriority w:val="99"/>
    <w:semiHidden/>
    <w:unhideWhenUsed/>
    <w:rsid w:val="00231FF0"/>
    <w:rPr>
      <w:sz w:val="16"/>
      <w:szCs w:val="16"/>
    </w:rPr>
  </w:style>
  <w:style w:type="paragraph" w:styleId="Commentaire">
    <w:name w:val="annotation text"/>
    <w:basedOn w:val="Normal"/>
    <w:link w:val="CommentaireCar"/>
    <w:uiPriority w:val="99"/>
    <w:unhideWhenUsed/>
    <w:rsid w:val="00231FF0"/>
    <w:pPr>
      <w:spacing w:line="240" w:lineRule="auto"/>
    </w:pPr>
    <w:rPr>
      <w:sz w:val="20"/>
      <w:szCs w:val="20"/>
    </w:rPr>
  </w:style>
  <w:style w:type="character" w:customStyle="1" w:styleId="CommentaireCar">
    <w:name w:val="Commentaire Car"/>
    <w:basedOn w:val="Policepardfaut"/>
    <w:link w:val="Commentaire"/>
    <w:uiPriority w:val="99"/>
    <w:rsid w:val="00231FF0"/>
    <w:rPr>
      <w:sz w:val="20"/>
      <w:szCs w:val="20"/>
    </w:rPr>
  </w:style>
  <w:style w:type="paragraph" w:styleId="Objetducommentaire">
    <w:name w:val="annotation subject"/>
    <w:basedOn w:val="Commentaire"/>
    <w:next w:val="Commentaire"/>
    <w:link w:val="ObjetducommentaireCar"/>
    <w:uiPriority w:val="99"/>
    <w:semiHidden/>
    <w:unhideWhenUsed/>
    <w:rsid w:val="00231FF0"/>
    <w:rPr>
      <w:b/>
      <w:bCs/>
    </w:rPr>
  </w:style>
  <w:style w:type="character" w:customStyle="1" w:styleId="ObjetducommentaireCar">
    <w:name w:val="Objet du commentaire Car"/>
    <w:basedOn w:val="CommentaireCar"/>
    <w:link w:val="Objetducommentaire"/>
    <w:uiPriority w:val="99"/>
    <w:semiHidden/>
    <w:rsid w:val="00231FF0"/>
    <w:rPr>
      <w:b/>
      <w:bCs/>
      <w:sz w:val="20"/>
      <w:szCs w:val="20"/>
    </w:rPr>
  </w:style>
  <w:style w:type="paragraph" w:styleId="Textedebulles">
    <w:name w:val="Balloon Text"/>
    <w:basedOn w:val="Normal"/>
    <w:link w:val="TextedebullesCar"/>
    <w:uiPriority w:val="99"/>
    <w:semiHidden/>
    <w:unhideWhenUsed/>
    <w:rsid w:val="00231F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1FF0"/>
    <w:rPr>
      <w:rFonts w:ascii="Segoe UI" w:hAnsi="Segoe UI" w:cs="Segoe UI"/>
      <w:sz w:val="18"/>
      <w:szCs w:val="18"/>
    </w:rPr>
  </w:style>
  <w:style w:type="character" w:styleId="Lienhypertexte">
    <w:name w:val="Hyperlink"/>
    <w:basedOn w:val="Policepardfaut"/>
    <w:uiPriority w:val="99"/>
    <w:unhideWhenUsed/>
    <w:rsid w:val="009264F4"/>
    <w:rPr>
      <w:color w:val="0563C1" w:themeColor="hyperlink"/>
      <w:u w:val="single"/>
    </w:rPr>
  </w:style>
  <w:style w:type="character" w:styleId="Mentionnonrsolue">
    <w:name w:val="Unresolved Mention"/>
    <w:basedOn w:val="Policepardfaut"/>
    <w:uiPriority w:val="99"/>
    <w:semiHidden/>
    <w:unhideWhenUsed/>
    <w:rsid w:val="009264F4"/>
    <w:rPr>
      <w:color w:val="605E5C"/>
      <w:shd w:val="clear" w:color="auto" w:fill="E1DFDD"/>
    </w:rPr>
  </w:style>
  <w:style w:type="paragraph" w:styleId="Rvision">
    <w:name w:val="Revision"/>
    <w:hidden/>
    <w:uiPriority w:val="99"/>
    <w:semiHidden/>
    <w:rsid w:val="008C3A7B"/>
    <w:pPr>
      <w:spacing w:after="0" w:line="240" w:lineRule="auto"/>
    </w:pPr>
  </w:style>
  <w:style w:type="paragraph" w:styleId="NormalWeb">
    <w:name w:val="Normal (Web)"/>
    <w:basedOn w:val="Normal"/>
    <w:uiPriority w:val="99"/>
    <w:unhideWhenUsed/>
    <w:rsid w:val="00E171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73CBD"/>
    <w:pPr>
      <w:tabs>
        <w:tab w:val="center" w:pos="4536"/>
        <w:tab w:val="right" w:pos="9072"/>
      </w:tabs>
      <w:spacing w:after="0" w:line="240" w:lineRule="auto"/>
    </w:pPr>
  </w:style>
  <w:style w:type="character" w:customStyle="1" w:styleId="En-tteCar">
    <w:name w:val="En-tête Car"/>
    <w:basedOn w:val="Policepardfaut"/>
    <w:link w:val="En-tte"/>
    <w:uiPriority w:val="99"/>
    <w:rsid w:val="00D73CBD"/>
  </w:style>
  <w:style w:type="paragraph" w:styleId="Pieddepage">
    <w:name w:val="footer"/>
    <w:basedOn w:val="Normal"/>
    <w:link w:val="PieddepageCar"/>
    <w:uiPriority w:val="99"/>
    <w:unhideWhenUsed/>
    <w:rsid w:val="00D73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3CBD"/>
  </w:style>
  <w:style w:type="table" w:styleId="Grilledutableau">
    <w:name w:val="Table Grid"/>
    <w:basedOn w:val="TableauNormal"/>
    <w:uiPriority w:val="39"/>
    <w:rsid w:val="00E2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056628">
      <w:bodyDiv w:val="1"/>
      <w:marLeft w:val="0"/>
      <w:marRight w:val="0"/>
      <w:marTop w:val="0"/>
      <w:marBottom w:val="0"/>
      <w:divBdr>
        <w:top w:val="none" w:sz="0" w:space="0" w:color="auto"/>
        <w:left w:val="none" w:sz="0" w:space="0" w:color="auto"/>
        <w:bottom w:val="none" w:sz="0" w:space="0" w:color="auto"/>
        <w:right w:val="none" w:sz="0" w:space="0" w:color="auto"/>
      </w:divBdr>
    </w:div>
    <w:div w:id="1927885614">
      <w:bodyDiv w:val="1"/>
      <w:marLeft w:val="0"/>
      <w:marRight w:val="0"/>
      <w:marTop w:val="0"/>
      <w:marBottom w:val="0"/>
      <w:divBdr>
        <w:top w:val="none" w:sz="0" w:space="0" w:color="auto"/>
        <w:left w:val="none" w:sz="0" w:space="0" w:color="auto"/>
        <w:bottom w:val="none" w:sz="0" w:space="0" w:color="auto"/>
        <w:right w:val="none" w:sz="0" w:space="0" w:color="auto"/>
      </w:divBdr>
    </w:div>
    <w:div w:id="19389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cine.boulaftali@inserm.fr" TargetMode="External"/><Relationship Id="rId3" Type="http://schemas.openxmlformats.org/officeDocument/2006/relationships/settings" Target="settings.xml"/><Relationship Id="rId7" Type="http://schemas.openxmlformats.org/officeDocument/2006/relationships/hyperlink" Target="mailto:Jerome.rollin@univ-t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e.kauskot@inserm.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6150599-ebb0-4fcf-94a5-6010823c7bd5}" enabled="0" method="" siteId="{16150599-ebb0-4fcf-94a5-6010823c7bd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681</Words>
  <Characters>3750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Rollin</dc:creator>
  <cp:keywords/>
  <dc:description/>
  <cp:lastModifiedBy>ETIENNE, Ambre</cp:lastModifiedBy>
  <cp:revision>3</cp:revision>
  <dcterms:created xsi:type="dcterms:W3CDTF">2026-04-08T06:29:00Z</dcterms:created>
  <dcterms:modified xsi:type="dcterms:W3CDTF">2026-04-08T06:46:00Z</dcterms:modified>
</cp:coreProperties>
</file>