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0F8B" w:rsidRPr="00897229" w:rsidRDefault="00E3235F">
      <w:pPr>
        <w:rPr>
          <w:b/>
          <w:bCs/>
          <w:sz w:val="28"/>
          <w:szCs w:val="28"/>
        </w:rPr>
      </w:pPr>
      <w:r w:rsidRPr="00897229">
        <w:rPr>
          <w:b/>
          <w:bCs/>
          <w:sz w:val="28"/>
          <w:szCs w:val="28"/>
        </w:rPr>
        <w:t>Le brainstorming</w:t>
      </w:r>
    </w:p>
    <w:p w:rsidR="00E3235F" w:rsidRDefault="00E3235F"/>
    <w:p w:rsidR="00695539" w:rsidRPr="00897229" w:rsidRDefault="00695539" w:rsidP="00E3235F">
      <w:pPr>
        <w:rPr>
          <w:rFonts w:ascii="Arial Narrow" w:hAnsi="Arial Narrow"/>
        </w:rPr>
      </w:pPr>
      <w:r w:rsidRPr="00897229">
        <w:rPr>
          <w:rFonts w:ascii="Arial Narrow" w:hAnsi="Arial Narrow" w:cs="Arial Narrow"/>
          <w:color w:val="000000" w:themeColor="text1"/>
        </w:rPr>
        <w:t xml:space="preserve">Le </w:t>
      </w:r>
      <w:r w:rsidR="00E3235F" w:rsidRPr="00897229">
        <w:rPr>
          <w:rFonts w:ascii="Arial Narrow" w:hAnsi="Arial Narrow"/>
        </w:rPr>
        <w:t>brainstorming (ou « tempête de cerveau » ou « </w:t>
      </w:r>
      <w:proofErr w:type="spellStart"/>
      <w:r w:rsidR="00E3235F" w:rsidRPr="00897229">
        <w:rPr>
          <w:rFonts w:ascii="Arial Narrow" w:hAnsi="Arial Narrow"/>
        </w:rPr>
        <w:t>remue-ménignes</w:t>
      </w:r>
      <w:proofErr w:type="spellEnd"/>
      <w:r w:rsidR="00E3235F" w:rsidRPr="00897229">
        <w:rPr>
          <w:rFonts w:ascii="Arial Narrow" w:hAnsi="Arial Narrow"/>
        </w:rPr>
        <w:t xml:space="preserve"> ») </w:t>
      </w:r>
      <w:r w:rsidRPr="00897229">
        <w:rPr>
          <w:rFonts w:ascii="Arial Narrow" w:hAnsi="Arial Narrow"/>
        </w:rPr>
        <w:t>est une technique de générations d’idées.</w:t>
      </w:r>
    </w:p>
    <w:p w:rsidR="00695539" w:rsidRPr="00897229" w:rsidRDefault="00695539" w:rsidP="00E3235F">
      <w:pPr>
        <w:rPr>
          <w:rFonts w:ascii="Arial Narrow" w:hAnsi="Arial Narrow"/>
        </w:rPr>
      </w:pPr>
      <w:r w:rsidRPr="00897229">
        <w:rPr>
          <w:rFonts w:ascii="Arial Narrow" w:hAnsi="Arial Narrow"/>
        </w:rPr>
        <w:t xml:space="preserve">Elle </w:t>
      </w:r>
      <w:r w:rsidR="00E3235F" w:rsidRPr="00897229">
        <w:rPr>
          <w:rFonts w:ascii="Arial Narrow" w:hAnsi="Arial Narrow"/>
        </w:rPr>
        <w:t>permet</w:t>
      </w:r>
      <w:r w:rsidRPr="00897229">
        <w:rPr>
          <w:rFonts w:ascii="Arial Narrow" w:hAnsi="Arial Narrow"/>
        </w:rPr>
        <w:t> :</w:t>
      </w:r>
    </w:p>
    <w:p w:rsidR="00E3235F" w:rsidRPr="00897229" w:rsidRDefault="00E3235F" w:rsidP="00695539">
      <w:pPr>
        <w:pStyle w:val="Paragraphedeliste"/>
        <w:numPr>
          <w:ilvl w:val="0"/>
          <w:numId w:val="4"/>
        </w:numPr>
        <w:rPr>
          <w:rFonts w:ascii="Arial Narrow" w:hAnsi="Arial Narrow"/>
        </w:rPr>
      </w:pPr>
      <w:proofErr w:type="gramStart"/>
      <w:r w:rsidRPr="00897229">
        <w:rPr>
          <w:rFonts w:ascii="Arial Narrow" w:hAnsi="Arial Narrow"/>
        </w:rPr>
        <w:t>de</w:t>
      </w:r>
      <w:proofErr w:type="gramEnd"/>
      <w:r w:rsidRPr="00897229">
        <w:rPr>
          <w:rFonts w:ascii="Arial Narrow" w:hAnsi="Arial Narrow"/>
        </w:rPr>
        <w:t xml:space="preserve"> faire exprimer </w:t>
      </w:r>
      <w:r w:rsidR="00695539" w:rsidRPr="00897229">
        <w:rPr>
          <w:rFonts w:ascii="Arial Narrow" w:hAnsi="Arial Narrow"/>
        </w:rPr>
        <w:t xml:space="preserve">à un groupe </w:t>
      </w:r>
      <w:r w:rsidRPr="00897229">
        <w:rPr>
          <w:rFonts w:ascii="Arial Narrow" w:hAnsi="Arial Narrow"/>
        </w:rPr>
        <w:t>un maximum d’idées sur un sujet préci</w:t>
      </w:r>
      <w:r w:rsidR="00695539" w:rsidRPr="00897229">
        <w:rPr>
          <w:rFonts w:ascii="Arial Narrow" w:hAnsi="Arial Narrow"/>
        </w:rPr>
        <w:t>s.</w:t>
      </w:r>
    </w:p>
    <w:p w:rsidR="00695539" w:rsidRPr="00897229" w:rsidRDefault="00695539" w:rsidP="00695539">
      <w:pPr>
        <w:pStyle w:val="Paragraphedeliste"/>
        <w:numPr>
          <w:ilvl w:val="0"/>
          <w:numId w:val="4"/>
        </w:numPr>
        <w:rPr>
          <w:rFonts w:ascii="Arial Narrow" w:hAnsi="Arial Narrow"/>
        </w:rPr>
      </w:pPr>
      <w:proofErr w:type="gramStart"/>
      <w:r w:rsidRPr="00897229">
        <w:rPr>
          <w:rFonts w:ascii="Arial Narrow" w:hAnsi="Arial Narrow"/>
        </w:rPr>
        <w:t>de</w:t>
      </w:r>
      <w:proofErr w:type="gramEnd"/>
      <w:r w:rsidRPr="00897229">
        <w:rPr>
          <w:rFonts w:ascii="Arial Narrow" w:hAnsi="Arial Narrow"/>
        </w:rPr>
        <w:t xml:space="preserve"> mettre en évidence les représentations d’un groupe sur un thème donné</w:t>
      </w:r>
    </w:p>
    <w:p w:rsidR="00E3235F" w:rsidRPr="00897229" w:rsidRDefault="00E3235F" w:rsidP="00E3235F">
      <w:pPr>
        <w:rPr>
          <w:rFonts w:ascii="Arial Narrow" w:hAnsi="Arial Narrow"/>
        </w:rPr>
      </w:pPr>
    </w:p>
    <w:p w:rsidR="00E3235F" w:rsidRPr="00897229" w:rsidRDefault="00E3235F" w:rsidP="00E3235F">
      <w:pPr>
        <w:rPr>
          <w:rFonts w:ascii="Arial Narrow" w:hAnsi="Arial Narrow" w:cs="Arial Narrow"/>
          <w:b/>
          <w:bCs/>
          <w:color w:val="000000" w:themeColor="text1"/>
        </w:rPr>
      </w:pPr>
      <w:r w:rsidRPr="00897229">
        <w:rPr>
          <w:rFonts w:ascii="Arial Narrow" w:hAnsi="Arial Narrow" w:cs="Arial Narrow"/>
          <w:b/>
          <w:bCs/>
          <w:color w:val="000000" w:themeColor="text1"/>
        </w:rPr>
        <w:t xml:space="preserve">Son déroulement : </w:t>
      </w:r>
    </w:p>
    <w:p w:rsidR="00E3235F" w:rsidRPr="00897229" w:rsidRDefault="00E3235F" w:rsidP="00E3235F">
      <w:pPr>
        <w:pStyle w:val="Paragraphedeliste"/>
        <w:numPr>
          <w:ilvl w:val="0"/>
          <w:numId w:val="2"/>
        </w:numPr>
        <w:rPr>
          <w:rFonts w:ascii="Arial Narrow" w:hAnsi="Arial Narrow"/>
        </w:rPr>
      </w:pPr>
      <w:r w:rsidRPr="00897229">
        <w:rPr>
          <w:rFonts w:ascii="Arial Narrow" w:hAnsi="Arial Narrow"/>
        </w:rPr>
        <w:t>Annoncer l’objectif poursuivi</w:t>
      </w:r>
      <w:r w:rsidR="00916EA5" w:rsidRPr="00897229">
        <w:rPr>
          <w:rFonts w:ascii="Arial Narrow" w:hAnsi="Arial Narrow"/>
        </w:rPr>
        <w:t xml:space="preserve"> </w:t>
      </w:r>
      <w:r w:rsidRPr="00897229">
        <w:rPr>
          <w:rFonts w:ascii="Arial Narrow" w:hAnsi="Arial Narrow"/>
        </w:rPr>
        <w:t xml:space="preserve">par le brainstorming par un petit exposé </w:t>
      </w:r>
    </w:p>
    <w:p w:rsidR="00E3235F" w:rsidRPr="00897229" w:rsidRDefault="00E3235F" w:rsidP="00E3235F">
      <w:pPr>
        <w:pStyle w:val="Paragraphedeliste"/>
        <w:numPr>
          <w:ilvl w:val="0"/>
          <w:numId w:val="2"/>
        </w:numPr>
        <w:rPr>
          <w:rFonts w:ascii="Arial Narrow" w:hAnsi="Arial Narrow"/>
        </w:rPr>
      </w:pPr>
      <w:r w:rsidRPr="00897229">
        <w:rPr>
          <w:rFonts w:ascii="Arial Narrow" w:hAnsi="Arial Narrow"/>
        </w:rPr>
        <w:t>Donner les règles du brainstorming aux participants, p. ex à l’aide du moyen mnémotechnique CQFD :</w:t>
      </w:r>
    </w:p>
    <w:p w:rsidR="00E3235F" w:rsidRPr="00897229" w:rsidRDefault="00E3235F" w:rsidP="00E3235F">
      <w:pPr>
        <w:pStyle w:val="Paragraphedeliste"/>
        <w:numPr>
          <w:ilvl w:val="0"/>
          <w:numId w:val="1"/>
        </w:numPr>
        <w:ind w:left="460" w:hanging="100"/>
        <w:rPr>
          <w:rFonts w:ascii="Arial Narrow" w:hAnsi="Arial Narrow"/>
        </w:rPr>
      </w:pPr>
      <w:r w:rsidRPr="00897229">
        <w:rPr>
          <w:rFonts w:ascii="Arial Narrow" w:hAnsi="Arial Narrow"/>
        </w:rPr>
        <w:t>Censure abolie : il n’y a pas de bonne ou de mauvaise réponse (a priori, toute idée est acceptée et notée)</w:t>
      </w:r>
    </w:p>
    <w:p w:rsidR="00E3235F" w:rsidRPr="00897229" w:rsidRDefault="00E3235F" w:rsidP="00E3235F">
      <w:pPr>
        <w:pStyle w:val="Paragraphedeliste"/>
        <w:numPr>
          <w:ilvl w:val="0"/>
          <w:numId w:val="1"/>
        </w:numPr>
        <w:ind w:left="460" w:hanging="100"/>
        <w:rPr>
          <w:rFonts w:ascii="Arial Narrow" w:hAnsi="Arial Narrow"/>
        </w:rPr>
      </w:pPr>
      <w:r w:rsidRPr="00897229">
        <w:rPr>
          <w:rFonts w:ascii="Arial Narrow" w:hAnsi="Arial Narrow"/>
        </w:rPr>
        <w:t>Quantité plutôt que qualité : le but est d’avoir le plus grand nombre d’idées possible</w:t>
      </w:r>
    </w:p>
    <w:p w:rsidR="00E3235F" w:rsidRPr="00897229" w:rsidRDefault="00E3235F" w:rsidP="00E3235F">
      <w:pPr>
        <w:pStyle w:val="Paragraphedeliste"/>
        <w:numPr>
          <w:ilvl w:val="0"/>
          <w:numId w:val="1"/>
        </w:numPr>
        <w:ind w:left="460" w:hanging="100"/>
        <w:rPr>
          <w:rFonts w:ascii="Arial Narrow" w:hAnsi="Arial Narrow"/>
        </w:rPr>
      </w:pPr>
      <w:r w:rsidRPr="00897229">
        <w:rPr>
          <w:rFonts w:ascii="Arial Narrow" w:hAnsi="Arial Narrow"/>
        </w:rPr>
        <w:t>Farfelu bienvenu : les idées ou les associations improbables sont acceptées</w:t>
      </w:r>
    </w:p>
    <w:p w:rsidR="00E3235F" w:rsidRPr="00897229" w:rsidRDefault="00E3235F" w:rsidP="00E3235F">
      <w:pPr>
        <w:pStyle w:val="Paragraphedeliste"/>
        <w:numPr>
          <w:ilvl w:val="0"/>
          <w:numId w:val="1"/>
        </w:numPr>
        <w:ind w:left="460" w:hanging="100"/>
        <w:rPr>
          <w:rFonts w:ascii="Arial Narrow" w:hAnsi="Arial Narrow"/>
        </w:rPr>
      </w:pPr>
      <w:r w:rsidRPr="00897229">
        <w:rPr>
          <w:rFonts w:ascii="Arial Narrow" w:hAnsi="Arial Narrow"/>
        </w:rPr>
        <w:t>Démultiplié : une idée en amène une autre qui en amène encore une autre et ainsi de suite</w:t>
      </w:r>
    </w:p>
    <w:p w:rsidR="00695539" w:rsidRPr="00897229" w:rsidRDefault="00E3235F" w:rsidP="00E3235F">
      <w:pPr>
        <w:pStyle w:val="Paragraphedeliste"/>
        <w:numPr>
          <w:ilvl w:val="0"/>
          <w:numId w:val="3"/>
        </w:numPr>
        <w:ind w:left="177" w:hanging="242"/>
        <w:rPr>
          <w:rFonts w:ascii="Arial Narrow" w:hAnsi="Arial Narrow"/>
        </w:rPr>
      </w:pPr>
      <w:r w:rsidRPr="00897229">
        <w:rPr>
          <w:rFonts w:ascii="Arial Narrow" w:hAnsi="Arial Narrow"/>
        </w:rPr>
        <w:t>Noter la Consigne</w:t>
      </w:r>
      <w:r w:rsidR="00695539" w:rsidRPr="00897229">
        <w:rPr>
          <w:rFonts w:ascii="Arial Narrow" w:hAnsi="Arial Narrow"/>
        </w:rPr>
        <w:br/>
      </w:r>
      <w:proofErr w:type="spellStart"/>
      <w:r w:rsidR="00695539" w:rsidRPr="00897229">
        <w:rPr>
          <w:rFonts w:ascii="Arial Narrow" w:hAnsi="Arial Narrow"/>
        </w:rPr>
        <w:t>P.ex</w:t>
      </w:r>
      <w:proofErr w:type="spellEnd"/>
      <w:r w:rsidR="00695539" w:rsidRPr="00897229">
        <w:rPr>
          <w:rFonts w:ascii="Arial Narrow" w:hAnsi="Arial Narrow"/>
        </w:rPr>
        <w:t xml:space="preserve"> : </w:t>
      </w:r>
    </w:p>
    <w:p w:rsidR="00E3235F" w:rsidRPr="00897229" w:rsidRDefault="00695539" w:rsidP="00695539">
      <w:pPr>
        <w:pStyle w:val="Paragraphedeliste"/>
        <w:numPr>
          <w:ilvl w:val="1"/>
          <w:numId w:val="3"/>
        </w:numPr>
        <w:ind w:left="709"/>
        <w:rPr>
          <w:rFonts w:ascii="Arial Narrow" w:hAnsi="Arial Narrow"/>
        </w:rPr>
      </w:pPr>
      <w:r w:rsidRPr="00897229">
        <w:rPr>
          <w:rFonts w:ascii="Arial Narrow" w:hAnsi="Arial Narrow"/>
        </w:rPr>
        <w:t>Pour un atelier sur le changement de traitement :</w:t>
      </w:r>
      <w:r w:rsidRPr="00897229">
        <w:rPr>
          <w:rFonts w:ascii="Arial Narrow" w:hAnsi="Arial Narrow"/>
          <w:i/>
          <w:iCs/>
        </w:rPr>
        <w:t xml:space="preserve"> </w:t>
      </w:r>
      <w:r w:rsidR="00E3235F" w:rsidRPr="00897229">
        <w:rPr>
          <w:rFonts w:ascii="Arial Narrow" w:hAnsi="Arial Narrow"/>
          <w:i/>
          <w:iCs/>
        </w:rPr>
        <w:t>« Je (ou mon proche) dois (doit) changer de médicament, quelles questions dois-je poser </w:t>
      </w:r>
      <w:proofErr w:type="gramStart"/>
      <w:r w:rsidR="00E3235F" w:rsidRPr="00897229">
        <w:rPr>
          <w:rFonts w:ascii="Arial Narrow" w:hAnsi="Arial Narrow"/>
          <w:i/>
          <w:iCs/>
        </w:rPr>
        <w:t>?</w:t>
      </w:r>
      <w:r w:rsidR="00916EA5" w:rsidRPr="00897229">
        <w:rPr>
          <w:rFonts w:ascii="Arial Narrow" w:hAnsi="Arial Narrow"/>
          <w:i/>
          <w:iCs/>
        </w:rPr>
        <w:t xml:space="preserve"> </w:t>
      </w:r>
      <w:r w:rsidR="00E3235F" w:rsidRPr="00897229">
        <w:rPr>
          <w:rFonts w:ascii="Arial Narrow" w:hAnsi="Arial Narrow"/>
          <w:i/>
          <w:iCs/>
        </w:rPr>
        <w:t> »</w:t>
      </w:r>
      <w:proofErr w:type="gramEnd"/>
    </w:p>
    <w:p w:rsidR="00695539" w:rsidRPr="00897229" w:rsidRDefault="00695539" w:rsidP="00695539">
      <w:pPr>
        <w:pStyle w:val="Paragraphedeliste"/>
        <w:numPr>
          <w:ilvl w:val="1"/>
          <w:numId w:val="3"/>
        </w:numPr>
        <w:ind w:left="709"/>
        <w:rPr>
          <w:rFonts w:ascii="Arial Narrow" w:hAnsi="Arial Narrow"/>
        </w:rPr>
      </w:pPr>
      <w:r w:rsidRPr="00897229">
        <w:rPr>
          <w:rFonts w:ascii="Arial Narrow" w:hAnsi="Arial Narrow"/>
        </w:rPr>
        <w:t>Pour un atelier sur la santé sexuelle chez des adolescent :</w:t>
      </w:r>
      <w:r w:rsidRPr="00897229">
        <w:rPr>
          <w:rFonts w:ascii="Arial Narrow" w:hAnsi="Arial Narrow"/>
          <w:i/>
          <w:iCs/>
        </w:rPr>
        <w:t xml:space="preserve"> « Notez toutes les idées, les mots qui vous viennent à l’esprit quand on vous dit sexualité »</w:t>
      </w:r>
    </w:p>
    <w:p w:rsidR="00695539" w:rsidRPr="00897229" w:rsidRDefault="00695539" w:rsidP="00695539">
      <w:pPr>
        <w:pStyle w:val="Paragraphedeliste"/>
        <w:numPr>
          <w:ilvl w:val="1"/>
          <w:numId w:val="3"/>
        </w:numPr>
        <w:ind w:left="709"/>
        <w:rPr>
          <w:rFonts w:ascii="Arial Narrow" w:hAnsi="Arial Narrow"/>
          <w:i/>
          <w:iCs/>
        </w:rPr>
      </w:pPr>
      <w:r w:rsidRPr="00897229">
        <w:rPr>
          <w:rFonts w:ascii="Arial Narrow" w:hAnsi="Arial Narrow"/>
        </w:rPr>
        <w:t xml:space="preserve">Pour un atelier sur demander de l’aide aux autres : </w:t>
      </w:r>
      <w:r w:rsidR="00916EA5" w:rsidRPr="00897229">
        <w:rPr>
          <w:rFonts w:ascii="Arial Narrow" w:hAnsi="Arial Narrow"/>
          <w:i/>
          <w:iCs/>
        </w:rPr>
        <w:t>« Comment faire pour demander de l’aide dans une situation de stress »</w:t>
      </w:r>
    </w:p>
    <w:p w:rsidR="00E3235F" w:rsidRPr="00897229" w:rsidRDefault="00E3235F" w:rsidP="00E3235F">
      <w:pPr>
        <w:pStyle w:val="Paragraphedeliste"/>
        <w:numPr>
          <w:ilvl w:val="0"/>
          <w:numId w:val="3"/>
        </w:numPr>
        <w:ind w:left="177" w:hanging="242"/>
        <w:rPr>
          <w:rFonts w:ascii="Arial Narrow" w:hAnsi="Arial Narrow"/>
        </w:rPr>
      </w:pPr>
      <w:r w:rsidRPr="00897229">
        <w:rPr>
          <w:rFonts w:ascii="Arial Narrow" w:hAnsi="Arial Narrow"/>
        </w:rPr>
        <w:t>Production (les animateurs restant neutres) : au choix, la production peut d’abord être individuelle pour que chacun s’imprègne du sujet (x min), puis vient le partage des idées pour profiter de la dynamique du groupe et en générer de nouvelles. Ou bien tous ensemble d’emblée.</w:t>
      </w:r>
    </w:p>
    <w:p w:rsidR="00E3235F" w:rsidRPr="00897229" w:rsidRDefault="00E3235F" w:rsidP="00E3235F">
      <w:pPr>
        <w:pStyle w:val="Paragraphedeliste"/>
        <w:numPr>
          <w:ilvl w:val="0"/>
          <w:numId w:val="3"/>
        </w:numPr>
        <w:ind w:left="177" w:hanging="242"/>
        <w:rPr>
          <w:rFonts w:ascii="Arial Narrow" w:hAnsi="Arial Narrow"/>
          <w:i/>
          <w:iCs/>
        </w:rPr>
      </w:pPr>
      <w:r w:rsidRPr="00897229">
        <w:rPr>
          <w:rFonts w:ascii="Arial Narrow" w:hAnsi="Arial Narrow"/>
        </w:rPr>
        <w:t>Regroupement et combinaison des idées (les animateurs, à l’aide des participants, regroupent les similitudes), classement, modification des idées éventuellement, validation des idées ou non par le groupe…</w:t>
      </w:r>
    </w:p>
    <w:p w:rsidR="00E3235F" w:rsidRPr="00897229" w:rsidRDefault="00E3235F" w:rsidP="00E3235F">
      <w:pPr>
        <w:pStyle w:val="Paragraphedeliste"/>
        <w:numPr>
          <w:ilvl w:val="0"/>
          <w:numId w:val="3"/>
        </w:numPr>
        <w:ind w:left="177" w:hanging="242"/>
        <w:rPr>
          <w:rFonts w:ascii="Arial Narrow" w:hAnsi="Arial Narrow"/>
          <w:i/>
          <w:iCs/>
          <w:color w:val="4472C4" w:themeColor="accent1"/>
        </w:rPr>
      </w:pPr>
      <w:r w:rsidRPr="00897229">
        <w:rPr>
          <w:rFonts w:ascii="Arial Narrow" w:hAnsi="Arial Narrow"/>
          <w:i/>
          <w:iCs/>
          <w:color w:val="4472C4" w:themeColor="accent1"/>
        </w:rPr>
        <w:t>Recommandations et astuces</w:t>
      </w:r>
    </w:p>
    <w:p w:rsidR="00E3235F" w:rsidRPr="00897229" w:rsidRDefault="00E3235F" w:rsidP="00E3235F">
      <w:pPr>
        <w:pStyle w:val="Paragraphedeliste"/>
        <w:numPr>
          <w:ilvl w:val="1"/>
          <w:numId w:val="3"/>
        </w:numPr>
        <w:ind w:left="659"/>
        <w:rPr>
          <w:rFonts w:ascii="Arial Narrow" w:hAnsi="Arial Narrow"/>
          <w:i/>
          <w:iCs/>
          <w:color w:val="4472C4" w:themeColor="accent1"/>
        </w:rPr>
      </w:pPr>
      <w:r w:rsidRPr="00897229">
        <w:rPr>
          <w:rFonts w:ascii="Arial Narrow" w:hAnsi="Arial Narrow"/>
          <w:i/>
          <w:iCs/>
          <w:color w:val="4472C4" w:themeColor="accent1"/>
        </w:rPr>
        <w:t>Si des idées sont dénigrées, les critiques ne s’adressent jamais à l’auteur de l’idée : l’important n’est pas de savoir qui a eu l’idée mais de voir ce que l’on peut en faire.</w:t>
      </w:r>
    </w:p>
    <w:p w:rsidR="00E3235F" w:rsidRPr="00897229" w:rsidRDefault="00E3235F" w:rsidP="00E3235F">
      <w:pPr>
        <w:pStyle w:val="Paragraphedeliste"/>
        <w:numPr>
          <w:ilvl w:val="1"/>
          <w:numId w:val="3"/>
        </w:numPr>
        <w:ind w:left="659"/>
        <w:rPr>
          <w:rFonts w:ascii="Arial Narrow" w:hAnsi="Arial Narrow"/>
          <w:i/>
          <w:iCs/>
          <w:color w:val="4472C4" w:themeColor="accent1"/>
        </w:rPr>
      </w:pPr>
      <w:r w:rsidRPr="00897229">
        <w:rPr>
          <w:rFonts w:ascii="Arial Narrow" w:hAnsi="Arial Narrow"/>
          <w:i/>
          <w:iCs/>
          <w:color w:val="4472C4" w:themeColor="accent1"/>
        </w:rPr>
        <w:t>L’animateur effectue la sélection en soulignant les idées validées plutôt qu’en barrant les idées refusées</w:t>
      </w:r>
    </w:p>
    <w:p w:rsidR="00E3235F" w:rsidRPr="00897229" w:rsidRDefault="00E3235F" w:rsidP="00E3235F">
      <w:pPr>
        <w:pStyle w:val="Paragraphedeliste"/>
        <w:numPr>
          <w:ilvl w:val="0"/>
          <w:numId w:val="3"/>
        </w:numPr>
        <w:ind w:left="177" w:hanging="242"/>
        <w:rPr>
          <w:rFonts w:ascii="Arial Narrow" w:hAnsi="Arial Narrow"/>
        </w:rPr>
      </w:pPr>
      <w:r w:rsidRPr="00897229">
        <w:rPr>
          <w:rFonts w:ascii="Arial Narrow" w:hAnsi="Arial Narrow"/>
        </w:rPr>
        <w:t>Analyse et Synthèse finale : discussion entre le groupe et les animateurs</w:t>
      </w:r>
    </w:p>
    <w:p w:rsidR="00E3235F" w:rsidRPr="00897229" w:rsidRDefault="00E3235F" w:rsidP="00E3235F">
      <w:pPr>
        <w:rPr>
          <w:rFonts w:ascii="Arial Narrow" w:hAnsi="Arial Narrow"/>
        </w:rPr>
      </w:pPr>
    </w:p>
    <w:p w:rsidR="00E3235F" w:rsidRPr="00897229" w:rsidRDefault="00E3235F">
      <w:pPr>
        <w:rPr>
          <w:sz w:val="40"/>
          <w:szCs w:val="40"/>
        </w:rPr>
      </w:pPr>
    </w:p>
    <w:sectPr w:rsidR="00E3235F" w:rsidRPr="00897229" w:rsidSect="00CF5E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5F45"/>
    <w:multiLevelType w:val="hybridMultilevel"/>
    <w:tmpl w:val="3E66222A"/>
    <w:lvl w:ilvl="0" w:tplc="E42CFB24">
      <w:start w:val="3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34897"/>
    <w:multiLevelType w:val="hybridMultilevel"/>
    <w:tmpl w:val="13E47430"/>
    <w:lvl w:ilvl="0" w:tplc="040C0001">
      <w:start w:val="1"/>
      <w:numFmt w:val="bullet"/>
      <w:lvlText w:val=""/>
      <w:lvlJc w:val="left"/>
      <w:pPr>
        <w:ind w:left="720" w:hanging="360"/>
      </w:pPr>
      <w:rPr>
        <w:rFonts w:ascii="Symbol" w:hAnsi="Symbol" w:hint="default"/>
      </w:rPr>
    </w:lvl>
    <w:lvl w:ilvl="1" w:tplc="E42CFB24">
      <w:start w:val="35"/>
      <w:numFmt w:val="bullet"/>
      <w:lvlText w:val="-"/>
      <w:lvlJc w:val="left"/>
      <w:pPr>
        <w:ind w:left="720" w:hanging="360"/>
      </w:pPr>
      <w:rPr>
        <w:rFonts w:ascii="Arial Narrow" w:eastAsia="Times New Roman"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E8312E"/>
    <w:multiLevelType w:val="hybridMultilevel"/>
    <w:tmpl w:val="BEF66F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6A78EE"/>
    <w:multiLevelType w:val="hybridMultilevel"/>
    <w:tmpl w:val="3F3A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5F"/>
    <w:rsid w:val="001D0F8B"/>
    <w:rsid w:val="00695539"/>
    <w:rsid w:val="00897229"/>
    <w:rsid w:val="00916EA5"/>
    <w:rsid w:val="00CF5E18"/>
    <w:rsid w:val="00E32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4D538C-4CCC-764F-9B96-FB1CFE58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35F"/>
    <w:pPr>
      <w:ind w:left="720"/>
      <w:contextualSpacing/>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EduSanté</dc:creator>
  <cp:keywords/>
  <dc:description/>
  <cp:lastModifiedBy>EduSanté</cp:lastModifiedBy>
  <cp:revision>3</cp:revision>
  <cp:lastPrinted>2020-08-03T14:58:00Z</cp:lastPrinted>
  <dcterms:created xsi:type="dcterms:W3CDTF">2020-08-03T08:03:00Z</dcterms:created>
  <dcterms:modified xsi:type="dcterms:W3CDTF">2020-08-03T14:58:00Z</dcterms:modified>
</cp:coreProperties>
</file>