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D5417" w14:textId="46C981E0" w:rsidR="00C2016A" w:rsidRPr="00624FA6" w:rsidRDefault="00C2016A" w:rsidP="00C2016A">
      <w:pPr>
        <w:rPr>
          <w:rFonts w:ascii="Arial Narrow" w:hAnsi="Arial Narrow"/>
          <w:b/>
          <w:szCs w:val="20"/>
        </w:rPr>
      </w:pPr>
      <w:r>
        <w:rPr>
          <w:rFonts w:ascii="Arial Narrow" w:hAnsi="Arial Narrow"/>
          <w:b/>
          <w:szCs w:val="20"/>
        </w:rPr>
        <w:t xml:space="preserve">Titre du programme : Soins dentaires Atelier </w:t>
      </w:r>
      <w:r w:rsidR="00B31FDB">
        <w:rPr>
          <w:rFonts w:ascii="Arial Narrow" w:hAnsi="Arial Narrow"/>
          <w:b/>
          <w:szCs w:val="20"/>
        </w:rPr>
        <w:t>n°</w:t>
      </w:r>
      <w:r>
        <w:rPr>
          <w:rFonts w:ascii="Arial Narrow" w:hAnsi="Arial Narrow"/>
          <w:b/>
          <w:szCs w:val="20"/>
        </w:rPr>
        <w:t>3</w:t>
      </w:r>
      <w:r w:rsidR="00D20C5C">
        <w:rPr>
          <w:rFonts w:ascii="Arial Narrow" w:hAnsi="Arial Narrow"/>
          <w:b/>
          <w:szCs w:val="20"/>
        </w:rPr>
        <w:t xml:space="preserve"> CONGRÈS AFH NANCY 2018</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5387"/>
        <w:gridCol w:w="2835"/>
      </w:tblGrid>
      <w:tr w:rsidR="00C2016A" w:rsidRPr="00074C77" w14:paraId="629698BC" w14:textId="77777777" w:rsidTr="00D22D8F">
        <w:trPr>
          <w:trHeight w:val="427"/>
        </w:trPr>
        <w:tc>
          <w:tcPr>
            <w:tcW w:w="5920" w:type="dxa"/>
            <w:shd w:val="clear" w:color="auto" w:fill="E6E6E6"/>
          </w:tcPr>
          <w:p w14:paraId="19EFE21B" w14:textId="77777777" w:rsidR="00C2016A" w:rsidRPr="00074C77" w:rsidRDefault="00C2016A" w:rsidP="00331B3A">
            <w:pPr>
              <w:spacing w:line="120" w:lineRule="auto"/>
              <w:rPr>
                <w:rFonts w:ascii="Arial Narrow" w:hAnsi="Arial Narrow"/>
                <w:b/>
                <w:bCs/>
                <w:sz w:val="20"/>
                <w:szCs w:val="20"/>
              </w:rPr>
            </w:pPr>
          </w:p>
          <w:p w14:paraId="02DECA01" w14:textId="1D192FDA" w:rsidR="00C2016A" w:rsidRPr="00D22D8F" w:rsidRDefault="00C2016A" w:rsidP="00331B3A">
            <w:pPr>
              <w:rPr>
                <w:rFonts w:ascii="Arial Narrow" w:hAnsi="Arial Narrow"/>
                <w:sz w:val="20"/>
                <w:szCs w:val="20"/>
              </w:rPr>
            </w:pPr>
            <w:r w:rsidRPr="00074C77">
              <w:rPr>
                <w:rFonts w:ascii="Arial Narrow" w:hAnsi="Arial Narrow"/>
                <w:b/>
                <w:bCs/>
                <w:sz w:val="20"/>
                <w:szCs w:val="20"/>
              </w:rPr>
              <w:t>Objectif général</w:t>
            </w:r>
            <w:r>
              <w:rPr>
                <w:rFonts w:ascii="Arial Narrow" w:hAnsi="Arial Narrow"/>
                <w:sz w:val="20"/>
                <w:szCs w:val="20"/>
              </w:rPr>
              <w:t xml:space="preserve"> </w:t>
            </w:r>
            <w:r w:rsidRPr="00AD7FF6">
              <w:rPr>
                <w:rFonts w:ascii="Arial Narrow" w:hAnsi="Arial Narrow"/>
                <w:i/>
                <w:iCs/>
                <w:sz w:val="20"/>
                <w:szCs w:val="20"/>
              </w:rPr>
              <w:t xml:space="preserve">(pour </w:t>
            </w:r>
            <w:r>
              <w:rPr>
                <w:rFonts w:ascii="Arial Narrow" w:hAnsi="Arial Narrow"/>
                <w:i/>
                <w:iCs/>
                <w:sz w:val="20"/>
                <w:szCs w:val="20"/>
              </w:rPr>
              <w:t>les participants</w:t>
            </w:r>
            <w:r w:rsidRPr="00AD7FF6">
              <w:rPr>
                <w:rFonts w:ascii="Arial Narrow" w:hAnsi="Arial Narrow"/>
                <w:i/>
                <w:iCs/>
                <w:sz w:val="20"/>
                <w:szCs w:val="20"/>
              </w:rPr>
              <w:t>)</w:t>
            </w:r>
          </w:p>
        </w:tc>
        <w:tc>
          <w:tcPr>
            <w:tcW w:w="5387" w:type="dxa"/>
            <w:shd w:val="clear" w:color="auto" w:fill="E6E6E6"/>
          </w:tcPr>
          <w:p w14:paraId="37F83D0A" w14:textId="77777777" w:rsidR="00C2016A" w:rsidRPr="00074C77" w:rsidRDefault="00C2016A" w:rsidP="00331B3A">
            <w:pPr>
              <w:spacing w:line="120" w:lineRule="auto"/>
              <w:rPr>
                <w:rFonts w:ascii="Arial Narrow" w:hAnsi="Arial Narrow"/>
                <w:b/>
                <w:bCs/>
                <w:sz w:val="20"/>
                <w:szCs w:val="20"/>
              </w:rPr>
            </w:pPr>
          </w:p>
          <w:p w14:paraId="48B8F8F0" w14:textId="6B9DBAEE" w:rsidR="00C2016A" w:rsidRPr="00074C77" w:rsidRDefault="00C2016A" w:rsidP="00D22D8F">
            <w:pPr>
              <w:rPr>
                <w:rFonts w:ascii="Arial Narrow" w:hAnsi="Arial Narrow"/>
                <w:b/>
                <w:bCs/>
                <w:sz w:val="20"/>
                <w:szCs w:val="20"/>
              </w:rPr>
            </w:pPr>
            <w:r w:rsidRPr="00074C77">
              <w:rPr>
                <w:rFonts w:ascii="Arial Narrow" w:hAnsi="Arial Narrow"/>
                <w:b/>
                <w:bCs/>
                <w:sz w:val="20"/>
                <w:szCs w:val="20"/>
              </w:rPr>
              <w:t>Public concern</w:t>
            </w:r>
            <w:r w:rsidR="00D22D8F">
              <w:rPr>
                <w:rFonts w:ascii="Arial Narrow" w:hAnsi="Arial Narrow"/>
                <w:b/>
                <w:bCs/>
                <w:sz w:val="20"/>
                <w:szCs w:val="20"/>
              </w:rPr>
              <w:t>é</w:t>
            </w:r>
          </w:p>
        </w:tc>
        <w:tc>
          <w:tcPr>
            <w:tcW w:w="2835" w:type="dxa"/>
            <w:shd w:val="clear" w:color="auto" w:fill="E6E6E6"/>
          </w:tcPr>
          <w:p w14:paraId="7B32DA56" w14:textId="77777777" w:rsidR="00C2016A" w:rsidRPr="00074C77" w:rsidRDefault="00C2016A" w:rsidP="00331B3A">
            <w:pPr>
              <w:spacing w:line="120" w:lineRule="auto"/>
              <w:rPr>
                <w:rFonts w:ascii="Arial Narrow" w:hAnsi="Arial Narrow"/>
                <w:b/>
                <w:bCs/>
                <w:sz w:val="20"/>
                <w:szCs w:val="20"/>
              </w:rPr>
            </w:pPr>
          </w:p>
          <w:p w14:paraId="68EF1C8F" w14:textId="77777777" w:rsidR="00C2016A" w:rsidRPr="00074C77" w:rsidRDefault="00C2016A" w:rsidP="00331B3A">
            <w:pPr>
              <w:rPr>
                <w:rFonts w:ascii="Arial Narrow" w:hAnsi="Arial Narrow"/>
                <w:b/>
                <w:bCs/>
                <w:sz w:val="20"/>
                <w:szCs w:val="20"/>
              </w:rPr>
            </w:pPr>
            <w:r w:rsidRPr="00074C77">
              <w:rPr>
                <w:rFonts w:ascii="Arial Narrow" w:hAnsi="Arial Narrow"/>
                <w:b/>
                <w:bCs/>
                <w:sz w:val="20"/>
                <w:szCs w:val="20"/>
              </w:rPr>
              <w:t>Ressources humaines</w:t>
            </w:r>
          </w:p>
          <w:p w14:paraId="38279BF3" w14:textId="77777777" w:rsidR="00C2016A" w:rsidRPr="00074C77" w:rsidRDefault="00C2016A" w:rsidP="00331B3A">
            <w:pPr>
              <w:spacing w:line="120" w:lineRule="auto"/>
              <w:rPr>
                <w:rFonts w:ascii="Arial Narrow" w:hAnsi="Arial Narrow"/>
                <w:b/>
                <w:bCs/>
                <w:sz w:val="20"/>
                <w:szCs w:val="20"/>
              </w:rPr>
            </w:pPr>
          </w:p>
        </w:tc>
      </w:tr>
      <w:tr w:rsidR="00C2016A" w:rsidRPr="00074C77" w14:paraId="112CE1FC" w14:textId="77777777" w:rsidTr="00083D88">
        <w:trPr>
          <w:trHeight w:val="824"/>
        </w:trPr>
        <w:tc>
          <w:tcPr>
            <w:tcW w:w="5920" w:type="dxa"/>
          </w:tcPr>
          <w:p w14:paraId="0A71B3F7" w14:textId="4711C82C" w:rsidR="00C2016A" w:rsidRDefault="00C2016A" w:rsidP="00331B3A">
            <w:pPr>
              <w:pStyle w:val="Paragraphedeliste"/>
              <w:numPr>
                <w:ilvl w:val="0"/>
                <w:numId w:val="11"/>
              </w:numPr>
              <w:rPr>
                <w:rFonts w:ascii="Arial Narrow" w:hAnsi="Arial Narrow"/>
                <w:sz w:val="20"/>
                <w:szCs w:val="20"/>
              </w:rPr>
            </w:pPr>
            <w:r w:rsidRPr="00F40897">
              <w:rPr>
                <w:rFonts w:ascii="Arial Narrow" w:hAnsi="Arial Narrow"/>
                <w:sz w:val="20"/>
                <w:szCs w:val="20"/>
              </w:rPr>
              <w:t>Comprendre l’importanc</w:t>
            </w:r>
            <w:r w:rsidR="00996ACB">
              <w:rPr>
                <w:rFonts w:ascii="Arial Narrow" w:hAnsi="Arial Narrow"/>
                <w:sz w:val="20"/>
                <w:szCs w:val="20"/>
              </w:rPr>
              <w:t>e d’une bonne hygiène dentaire.</w:t>
            </w:r>
          </w:p>
          <w:p w14:paraId="10AE3B3B" w14:textId="795008F1" w:rsidR="00996ACB" w:rsidRPr="00996ACB" w:rsidRDefault="00996ACB" w:rsidP="00331B3A">
            <w:pPr>
              <w:pStyle w:val="Paragraphedeliste"/>
              <w:numPr>
                <w:ilvl w:val="0"/>
                <w:numId w:val="11"/>
              </w:numPr>
              <w:rPr>
                <w:rFonts w:ascii="Arial Narrow" w:hAnsi="Arial Narrow"/>
                <w:sz w:val="20"/>
                <w:szCs w:val="20"/>
              </w:rPr>
            </w:pPr>
            <w:r>
              <w:rPr>
                <w:rFonts w:ascii="Arial Narrow" w:hAnsi="Arial Narrow"/>
                <w:sz w:val="20"/>
                <w:szCs w:val="20"/>
              </w:rPr>
              <w:t xml:space="preserve">Préparer une intervention </w:t>
            </w:r>
          </w:p>
        </w:tc>
        <w:tc>
          <w:tcPr>
            <w:tcW w:w="5387" w:type="dxa"/>
          </w:tcPr>
          <w:p w14:paraId="07230A66" w14:textId="77777777" w:rsidR="00C2016A" w:rsidRPr="00133BD1" w:rsidRDefault="00C2016A" w:rsidP="00331B3A">
            <w:pPr>
              <w:spacing w:line="120" w:lineRule="auto"/>
              <w:rPr>
                <w:rFonts w:ascii="Arial Narrow" w:hAnsi="Arial Narrow"/>
                <w:b/>
                <w:bCs/>
                <w:sz w:val="20"/>
                <w:szCs w:val="20"/>
              </w:rPr>
            </w:pPr>
          </w:p>
          <w:p w14:paraId="665294DD" w14:textId="13B9DE38" w:rsidR="00C2016A" w:rsidRPr="00133BD1" w:rsidRDefault="00A609E2" w:rsidP="00C2016A">
            <w:pPr>
              <w:numPr>
                <w:ilvl w:val="0"/>
                <w:numId w:val="4"/>
              </w:numPr>
              <w:rPr>
                <w:rFonts w:ascii="Arial Narrow" w:hAnsi="Arial Narrow"/>
                <w:b/>
                <w:bCs/>
                <w:sz w:val="20"/>
                <w:szCs w:val="20"/>
              </w:rPr>
            </w:pPr>
            <w:r>
              <w:rPr>
                <w:rFonts w:ascii="Arial Narrow" w:hAnsi="Arial Narrow"/>
                <w:b/>
                <w:bCs/>
                <w:sz w:val="20"/>
                <w:szCs w:val="20"/>
              </w:rPr>
              <w:t>Proches, parents et patients atteints de maladies hémorragiques rares</w:t>
            </w:r>
          </w:p>
        </w:tc>
        <w:tc>
          <w:tcPr>
            <w:tcW w:w="2835" w:type="dxa"/>
          </w:tcPr>
          <w:p w14:paraId="09BA11C3" w14:textId="77777777" w:rsidR="00C2016A" w:rsidRPr="000E22A6" w:rsidRDefault="00C2016A" w:rsidP="000E22A6">
            <w:pPr>
              <w:pStyle w:val="Paragraphedeliste"/>
              <w:numPr>
                <w:ilvl w:val="0"/>
                <w:numId w:val="4"/>
              </w:numPr>
              <w:rPr>
                <w:rFonts w:ascii="Arial Narrow" w:hAnsi="Arial Narrow"/>
                <w:sz w:val="20"/>
                <w:szCs w:val="20"/>
              </w:rPr>
            </w:pPr>
            <w:r w:rsidRPr="000E22A6">
              <w:rPr>
                <w:rFonts w:ascii="Arial Narrow" w:hAnsi="Arial Narrow"/>
                <w:sz w:val="20"/>
                <w:szCs w:val="20"/>
              </w:rPr>
              <w:t>Dr Sandrine Meunier</w:t>
            </w:r>
          </w:p>
          <w:p w14:paraId="42482A1A" w14:textId="2BC36E04" w:rsidR="00C2016A" w:rsidRDefault="00083A20" w:rsidP="000E22A6">
            <w:pPr>
              <w:pStyle w:val="Paragraphedeliste"/>
              <w:numPr>
                <w:ilvl w:val="0"/>
                <w:numId w:val="11"/>
              </w:numPr>
              <w:rPr>
                <w:rFonts w:ascii="Arial Narrow" w:hAnsi="Arial Narrow"/>
                <w:sz w:val="20"/>
                <w:szCs w:val="20"/>
              </w:rPr>
            </w:pPr>
            <w:r>
              <w:rPr>
                <w:rFonts w:ascii="Arial Narrow" w:hAnsi="Arial Narrow"/>
                <w:sz w:val="20"/>
                <w:szCs w:val="20"/>
              </w:rPr>
              <w:t xml:space="preserve">Dr </w:t>
            </w:r>
            <w:r w:rsidR="00C2016A">
              <w:rPr>
                <w:rFonts w:ascii="Arial Narrow" w:hAnsi="Arial Narrow"/>
                <w:sz w:val="20"/>
                <w:szCs w:val="20"/>
              </w:rPr>
              <w:t>Armelle Prévot</w:t>
            </w:r>
          </w:p>
          <w:p w14:paraId="6583ED20" w14:textId="03606B18" w:rsidR="00C2016A" w:rsidRPr="00074C77" w:rsidRDefault="004641D9" w:rsidP="000E22A6">
            <w:pPr>
              <w:pStyle w:val="Paragraphedeliste"/>
              <w:numPr>
                <w:ilvl w:val="0"/>
                <w:numId w:val="11"/>
              </w:numPr>
              <w:rPr>
                <w:rFonts w:ascii="Arial Narrow" w:hAnsi="Arial Narrow"/>
                <w:sz w:val="20"/>
                <w:szCs w:val="20"/>
              </w:rPr>
            </w:pPr>
            <w:r>
              <w:rPr>
                <w:rFonts w:ascii="Arial Narrow" w:hAnsi="Arial Narrow"/>
                <w:sz w:val="20"/>
                <w:szCs w:val="20"/>
              </w:rPr>
              <w:t>Paul Grand</w:t>
            </w:r>
            <w:r w:rsidR="00083A20">
              <w:rPr>
                <w:rFonts w:ascii="Arial Narrow" w:hAnsi="Arial Narrow"/>
                <w:sz w:val="20"/>
                <w:szCs w:val="20"/>
              </w:rPr>
              <w:t xml:space="preserve"> (PPR)</w:t>
            </w:r>
          </w:p>
        </w:tc>
      </w:tr>
    </w:tbl>
    <w:p w14:paraId="01E62F9B" w14:textId="77777777" w:rsidR="00C2016A" w:rsidRPr="008E14DC" w:rsidRDefault="00C2016A" w:rsidP="00C2016A">
      <w:pPr>
        <w:spacing w:line="120" w:lineRule="auto"/>
        <w:rPr>
          <w:rFonts w:ascii="Arial Narrow" w:hAnsi="Arial Narrow"/>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3052"/>
        <w:gridCol w:w="5223"/>
        <w:gridCol w:w="1676"/>
        <w:gridCol w:w="2262"/>
      </w:tblGrid>
      <w:tr w:rsidR="00210B19" w:rsidRPr="00074C77" w14:paraId="1F316256" w14:textId="77777777" w:rsidTr="00210B19">
        <w:tc>
          <w:tcPr>
            <w:tcW w:w="2235" w:type="dxa"/>
            <w:shd w:val="clear" w:color="auto" w:fill="E6E6E6"/>
          </w:tcPr>
          <w:p w14:paraId="76BD037B" w14:textId="77777777" w:rsidR="00C2016A" w:rsidRPr="00074C77" w:rsidRDefault="00C2016A" w:rsidP="00331B3A">
            <w:pPr>
              <w:spacing w:line="120" w:lineRule="auto"/>
              <w:rPr>
                <w:rFonts w:ascii="Arial Narrow" w:hAnsi="Arial Narrow"/>
                <w:b/>
                <w:bCs/>
                <w:sz w:val="20"/>
                <w:szCs w:val="20"/>
              </w:rPr>
            </w:pPr>
          </w:p>
          <w:p w14:paraId="4C3B6C0A" w14:textId="74F7D5DF" w:rsidR="00C2016A" w:rsidRPr="00074C77" w:rsidRDefault="00C2016A" w:rsidP="00331B3A">
            <w:pPr>
              <w:rPr>
                <w:rFonts w:ascii="Arial Narrow" w:hAnsi="Arial Narrow"/>
                <w:b/>
                <w:bCs/>
                <w:sz w:val="20"/>
                <w:szCs w:val="20"/>
              </w:rPr>
            </w:pPr>
            <w:r w:rsidRPr="00074C77">
              <w:rPr>
                <w:rFonts w:ascii="Arial Narrow" w:hAnsi="Arial Narrow"/>
                <w:b/>
                <w:bCs/>
                <w:sz w:val="20"/>
                <w:szCs w:val="20"/>
              </w:rPr>
              <w:t xml:space="preserve">Objectifs </w:t>
            </w:r>
            <w:r w:rsidR="00D20C5C">
              <w:rPr>
                <w:rFonts w:ascii="Arial Narrow" w:hAnsi="Arial Narrow"/>
                <w:b/>
                <w:bCs/>
                <w:sz w:val="20"/>
                <w:szCs w:val="20"/>
              </w:rPr>
              <w:t>pédagogiques</w:t>
            </w:r>
          </w:p>
          <w:p w14:paraId="1EAC8AD6" w14:textId="77777777" w:rsidR="00C2016A" w:rsidRPr="004C7664" w:rsidRDefault="00C2016A" w:rsidP="00331B3A">
            <w:pPr>
              <w:rPr>
                <w:rFonts w:ascii="Arial Narrow" w:hAnsi="Arial Narrow"/>
                <w:i/>
                <w:iCs/>
                <w:sz w:val="14"/>
                <w:szCs w:val="14"/>
              </w:rPr>
            </w:pPr>
          </w:p>
        </w:tc>
        <w:tc>
          <w:tcPr>
            <w:tcW w:w="3685" w:type="dxa"/>
            <w:shd w:val="clear" w:color="auto" w:fill="E6E6E6"/>
          </w:tcPr>
          <w:p w14:paraId="5C56E6FE" w14:textId="77777777" w:rsidR="00C2016A" w:rsidRPr="00074C77" w:rsidRDefault="00C2016A" w:rsidP="00331B3A">
            <w:pPr>
              <w:spacing w:line="120" w:lineRule="auto"/>
              <w:rPr>
                <w:rFonts w:ascii="Arial Narrow" w:hAnsi="Arial Narrow"/>
                <w:b/>
                <w:bCs/>
                <w:sz w:val="20"/>
                <w:szCs w:val="20"/>
              </w:rPr>
            </w:pPr>
          </w:p>
          <w:p w14:paraId="0CE88168" w14:textId="267EB384" w:rsidR="00C2016A" w:rsidRPr="00FC0666" w:rsidRDefault="00C2016A" w:rsidP="00FC0666">
            <w:pPr>
              <w:rPr>
                <w:rFonts w:ascii="Arial Narrow" w:hAnsi="Arial Narrow"/>
                <w:b/>
                <w:bCs/>
                <w:sz w:val="20"/>
                <w:szCs w:val="20"/>
              </w:rPr>
            </w:pPr>
            <w:r w:rsidRPr="00FC0666">
              <w:rPr>
                <w:rFonts w:ascii="Arial Narrow" w:hAnsi="Arial Narrow"/>
                <w:b/>
                <w:bCs/>
                <w:sz w:val="20"/>
                <w:szCs w:val="20"/>
              </w:rPr>
              <w:t>Contenus</w:t>
            </w:r>
            <w:r w:rsidR="00FC0666">
              <w:rPr>
                <w:rFonts w:ascii="Arial Narrow" w:hAnsi="Arial Narrow"/>
                <w:b/>
                <w:bCs/>
                <w:sz w:val="20"/>
                <w:szCs w:val="20"/>
              </w:rPr>
              <w:t>/messages clés</w:t>
            </w:r>
          </w:p>
          <w:p w14:paraId="4EB9322C" w14:textId="77777777" w:rsidR="00C2016A" w:rsidRPr="00074C77" w:rsidRDefault="00C2016A" w:rsidP="00331B3A">
            <w:pPr>
              <w:rPr>
                <w:rFonts w:ascii="Arial Narrow" w:hAnsi="Arial Narrow"/>
                <w:b/>
                <w:bCs/>
                <w:sz w:val="20"/>
                <w:szCs w:val="20"/>
              </w:rPr>
            </w:pPr>
          </w:p>
        </w:tc>
        <w:tc>
          <w:tcPr>
            <w:tcW w:w="4286" w:type="dxa"/>
            <w:shd w:val="clear" w:color="auto" w:fill="E6E6E6"/>
          </w:tcPr>
          <w:p w14:paraId="31C68F16" w14:textId="77777777" w:rsidR="00C2016A" w:rsidRPr="00074C77" w:rsidRDefault="00C2016A" w:rsidP="00331B3A">
            <w:pPr>
              <w:spacing w:line="120" w:lineRule="auto"/>
              <w:rPr>
                <w:rFonts w:ascii="Arial Narrow" w:hAnsi="Arial Narrow"/>
                <w:b/>
                <w:bCs/>
                <w:sz w:val="20"/>
                <w:szCs w:val="20"/>
              </w:rPr>
            </w:pPr>
          </w:p>
          <w:p w14:paraId="296C1550" w14:textId="10CA504F" w:rsidR="00C2016A" w:rsidRPr="00074C77" w:rsidRDefault="00C2016A" w:rsidP="00331B3A">
            <w:pPr>
              <w:rPr>
                <w:rFonts w:ascii="Arial Narrow" w:hAnsi="Arial Narrow"/>
                <w:b/>
                <w:bCs/>
                <w:sz w:val="20"/>
                <w:szCs w:val="20"/>
              </w:rPr>
            </w:pPr>
            <w:r w:rsidRPr="00074C77">
              <w:rPr>
                <w:rFonts w:ascii="Arial Narrow" w:hAnsi="Arial Narrow"/>
                <w:b/>
                <w:bCs/>
                <w:sz w:val="20"/>
                <w:szCs w:val="20"/>
              </w:rPr>
              <w:t xml:space="preserve">Techniques d’animation </w:t>
            </w:r>
            <w:r>
              <w:rPr>
                <w:rFonts w:ascii="Arial Narrow" w:hAnsi="Arial Narrow"/>
                <w:b/>
                <w:bCs/>
                <w:sz w:val="20"/>
                <w:szCs w:val="20"/>
              </w:rPr>
              <w:t>/ Déroulement</w:t>
            </w:r>
          </w:p>
          <w:p w14:paraId="327A5B21" w14:textId="77777777" w:rsidR="00C2016A" w:rsidRPr="00074C77" w:rsidRDefault="00C2016A" w:rsidP="00331B3A">
            <w:pPr>
              <w:spacing w:line="120" w:lineRule="auto"/>
              <w:rPr>
                <w:rFonts w:ascii="Arial Narrow" w:hAnsi="Arial Narrow"/>
                <w:b/>
                <w:bCs/>
                <w:sz w:val="20"/>
                <w:szCs w:val="20"/>
              </w:rPr>
            </w:pPr>
          </w:p>
        </w:tc>
        <w:tc>
          <w:tcPr>
            <w:tcW w:w="2127" w:type="dxa"/>
            <w:shd w:val="clear" w:color="auto" w:fill="E6E6E6"/>
          </w:tcPr>
          <w:p w14:paraId="1B06DC41" w14:textId="77777777" w:rsidR="00C2016A" w:rsidRPr="00074C77" w:rsidRDefault="00C2016A" w:rsidP="00331B3A">
            <w:pPr>
              <w:spacing w:line="120" w:lineRule="auto"/>
              <w:rPr>
                <w:rFonts w:ascii="Arial Narrow" w:hAnsi="Arial Narrow"/>
                <w:b/>
                <w:bCs/>
                <w:sz w:val="20"/>
                <w:szCs w:val="20"/>
              </w:rPr>
            </w:pPr>
          </w:p>
          <w:p w14:paraId="352ABD40" w14:textId="441F5AE3" w:rsidR="00C2016A" w:rsidRPr="00074C77" w:rsidRDefault="00D20C5C" w:rsidP="00331B3A">
            <w:pPr>
              <w:rPr>
                <w:rFonts w:ascii="Arial Narrow" w:hAnsi="Arial Narrow"/>
                <w:sz w:val="20"/>
                <w:szCs w:val="20"/>
              </w:rPr>
            </w:pPr>
            <w:r>
              <w:rPr>
                <w:rFonts w:ascii="Arial Narrow" w:hAnsi="Arial Narrow"/>
                <w:b/>
                <w:bCs/>
                <w:sz w:val="20"/>
                <w:szCs w:val="20"/>
              </w:rPr>
              <w:t>TIMING</w:t>
            </w:r>
          </w:p>
          <w:p w14:paraId="43AB1598" w14:textId="77777777" w:rsidR="00C2016A" w:rsidRPr="00074C77" w:rsidRDefault="00C2016A" w:rsidP="00331B3A">
            <w:pPr>
              <w:spacing w:line="120" w:lineRule="auto"/>
              <w:rPr>
                <w:rFonts w:ascii="Arial Narrow" w:hAnsi="Arial Narrow"/>
                <w:b/>
                <w:bCs/>
                <w:sz w:val="20"/>
                <w:szCs w:val="20"/>
              </w:rPr>
            </w:pPr>
          </w:p>
        </w:tc>
        <w:tc>
          <w:tcPr>
            <w:tcW w:w="1809" w:type="dxa"/>
            <w:shd w:val="clear" w:color="auto" w:fill="E6E6E6"/>
          </w:tcPr>
          <w:p w14:paraId="15683DCA" w14:textId="77777777" w:rsidR="00C2016A" w:rsidRPr="00074C77" w:rsidRDefault="00C2016A" w:rsidP="00331B3A">
            <w:pPr>
              <w:spacing w:line="120" w:lineRule="auto"/>
              <w:rPr>
                <w:rFonts w:ascii="Arial Narrow" w:hAnsi="Arial Narrow"/>
                <w:b/>
                <w:bCs/>
                <w:sz w:val="20"/>
                <w:szCs w:val="20"/>
              </w:rPr>
            </w:pPr>
          </w:p>
          <w:p w14:paraId="5B17327E" w14:textId="77777777" w:rsidR="00C2016A" w:rsidRPr="00074C77" w:rsidRDefault="00C2016A" w:rsidP="00331B3A">
            <w:pPr>
              <w:rPr>
                <w:rFonts w:ascii="Arial Narrow" w:hAnsi="Arial Narrow"/>
                <w:b/>
                <w:bCs/>
                <w:sz w:val="20"/>
                <w:szCs w:val="20"/>
              </w:rPr>
            </w:pPr>
            <w:r w:rsidRPr="00074C77">
              <w:rPr>
                <w:rFonts w:ascii="Arial Narrow" w:hAnsi="Arial Narrow"/>
                <w:b/>
                <w:bCs/>
                <w:sz w:val="20"/>
                <w:szCs w:val="20"/>
              </w:rPr>
              <w:t>Organisation</w:t>
            </w:r>
          </w:p>
          <w:p w14:paraId="23F8E9E3" w14:textId="77777777" w:rsidR="00C2016A" w:rsidRPr="00074C77" w:rsidRDefault="00C2016A" w:rsidP="00331B3A">
            <w:pPr>
              <w:rPr>
                <w:rFonts w:ascii="Arial Narrow" w:hAnsi="Arial Narrow"/>
                <w:b/>
                <w:bCs/>
                <w:sz w:val="20"/>
                <w:szCs w:val="20"/>
              </w:rPr>
            </w:pPr>
            <w:r w:rsidRPr="00074C77">
              <w:rPr>
                <w:rFonts w:ascii="Arial Narrow" w:hAnsi="Arial Narrow"/>
                <w:sz w:val="20"/>
                <w:szCs w:val="20"/>
              </w:rPr>
              <w:t>(Outils / matériel)</w:t>
            </w:r>
          </w:p>
        </w:tc>
      </w:tr>
      <w:tr w:rsidR="00210B19" w:rsidRPr="00A90513" w14:paraId="67D77D0F" w14:textId="77777777" w:rsidTr="00210B19">
        <w:tc>
          <w:tcPr>
            <w:tcW w:w="2235" w:type="dxa"/>
          </w:tcPr>
          <w:p w14:paraId="7FE2B904" w14:textId="77777777" w:rsidR="00C2016A" w:rsidRPr="004F67AE" w:rsidRDefault="00C2016A" w:rsidP="004F67AE">
            <w:pPr>
              <w:rPr>
                <w:rFonts w:ascii="Arial Narrow" w:hAnsi="Arial Narrow"/>
                <w:sz w:val="20"/>
                <w:szCs w:val="20"/>
              </w:rPr>
            </w:pPr>
          </w:p>
          <w:p w14:paraId="37E0CD62" w14:textId="07BE2D01" w:rsidR="00C2016A" w:rsidRDefault="00FC0666" w:rsidP="00C2016A">
            <w:pPr>
              <w:pStyle w:val="Paragraphedeliste"/>
              <w:numPr>
                <w:ilvl w:val="0"/>
                <w:numId w:val="11"/>
              </w:numPr>
              <w:rPr>
                <w:rFonts w:ascii="Arial Narrow" w:hAnsi="Arial Narrow"/>
                <w:sz w:val="20"/>
                <w:szCs w:val="20"/>
              </w:rPr>
            </w:pPr>
            <w:r>
              <w:rPr>
                <w:rFonts w:ascii="Arial Narrow" w:hAnsi="Arial Narrow"/>
                <w:sz w:val="20"/>
                <w:szCs w:val="20"/>
              </w:rPr>
              <w:t>Identifier</w:t>
            </w:r>
            <w:r w:rsidR="00C2016A" w:rsidRPr="00F40897">
              <w:rPr>
                <w:rFonts w:ascii="Arial Narrow" w:hAnsi="Arial Narrow"/>
                <w:sz w:val="20"/>
                <w:szCs w:val="20"/>
              </w:rPr>
              <w:t xml:space="preserve"> les bons gestes pour garantir une bonne hygiène dentaire</w:t>
            </w:r>
          </w:p>
          <w:p w14:paraId="4633F70D" w14:textId="77777777" w:rsidR="00C2016A" w:rsidRPr="00F40897" w:rsidRDefault="00C2016A" w:rsidP="00331B3A">
            <w:pPr>
              <w:rPr>
                <w:rFonts w:ascii="Arial Narrow" w:hAnsi="Arial Narrow"/>
                <w:sz w:val="20"/>
                <w:szCs w:val="20"/>
              </w:rPr>
            </w:pPr>
          </w:p>
          <w:p w14:paraId="52998E61" w14:textId="0A495425" w:rsidR="00C2016A" w:rsidRDefault="00FC0666" w:rsidP="00C2016A">
            <w:pPr>
              <w:pStyle w:val="Paragraphedeliste"/>
              <w:numPr>
                <w:ilvl w:val="0"/>
                <w:numId w:val="11"/>
              </w:numPr>
              <w:rPr>
                <w:rFonts w:ascii="Arial Narrow" w:hAnsi="Arial Narrow"/>
                <w:sz w:val="20"/>
                <w:szCs w:val="20"/>
              </w:rPr>
            </w:pPr>
            <w:r>
              <w:rPr>
                <w:rFonts w:ascii="Arial Narrow" w:hAnsi="Arial Narrow"/>
                <w:sz w:val="20"/>
                <w:szCs w:val="20"/>
              </w:rPr>
              <w:t xml:space="preserve">Citer </w:t>
            </w:r>
            <w:r w:rsidR="00C2016A">
              <w:rPr>
                <w:rFonts w:ascii="Arial Narrow" w:hAnsi="Arial Narrow"/>
                <w:sz w:val="20"/>
                <w:szCs w:val="20"/>
              </w:rPr>
              <w:t>les règles alimentaires pour protéger sa dentition</w:t>
            </w:r>
          </w:p>
          <w:p w14:paraId="67F80537" w14:textId="77777777" w:rsidR="00C2016A" w:rsidRPr="00EE772E" w:rsidRDefault="00C2016A" w:rsidP="00331B3A">
            <w:pPr>
              <w:rPr>
                <w:rFonts w:ascii="Arial Narrow" w:hAnsi="Arial Narrow"/>
                <w:sz w:val="20"/>
                <w:szCs w:val="20"/>
              </w:rPr>
            </w:pPr>
          </w:p>
          <w:p w14:paraId="30ECF0FD" w14:textId="6BED0CE4" w:rsidR="00C2016A" w:rsidRPr="00F40897" w:rsidRDefault="00FC0666" w:rsidP="00C2016A">
            <w:pPr>
              <w:pStyle w:val="Paragraphedeliste"/>
              <w:numPr>
                <w:ilvl w:val="0"/>
                <w:numId w:val="11"/>
              </w:numPr>
              <w:rPr>
                <w:rFonts w:ascii="Arial Narrow" w:hAnsi="Arial Narrow"/>
                <w:sz w:val="20"/>
                <w:szCs w:val="20"/>
              </w:rPr>
            </w:pPr>
            <w:r>
              <w:rPr>
                <w:rFonts w:ascii="Arial Narrow" w:hAnsi="Arial Narrow"/>
                <w:sz w:val="20"/>
                <w:szCs w:val="20"/>
              </w:rPr>
              <w:t>Expliquer</w:t>
            </w:r>
            <w:r w:rsidR="00C2016A" w:rsidRPr="00F40897">
              <w:rPr>
                <w:rFonts w:ascii="Arial Narrow" w:hAnsi="Arial Narrow"/>
                <w:sz w:val="20"/>
                <w:szCs w:val="20"/>
              </w:rPr>
              <w:t xml:space="preserve"> quelles précautions </w:t>
            </w:r>
            <w:r w:rsidR="00D22D8F">
              <w:rPr>
                <w:rFonts w:ascii="Arial Narrow" w:hAnsi="Arial Narrow"/>
                <w:sz w:val="20"/>
                <w:szCs w:val="20"/>
              </w:rPr>
              <w:t xml:space="preserve">à </w:t>
            </w:r>
            <w:r w:rsidR="00C2016A" w:rsidRPr="00F40897">
              <w:rPr>
                <w:rFonts w:ascii="Arial Narrow" w:hAnsi="Arial Narrow"/>
                <w:sz w:val="20"/>
                <w:szCs w:val="20"/>
              </w:rPr>
              <w:t>prendre avant un soin, une chirurgie dentaire</w:t>
            </w:r>
          </w:p>
          <w:p w14:paraId="0CE5E3DE" w14:textId="77777777" w:rsidR="00C2016A" w:rsidRPr="0050493C" w:rsidRDefault="00C2016A" w:rsidP="00331B3A">
            <w:pPr>
              <w:pStyle w:val="Paragraphedeliste"/>
              <w:ind w:left="170"/>
              <w:rPr>
                <w:rFonts w:ascii="Arial Narrow" w:hAnsi="Arial Narrow"/>
                <w:sz w:val="18"/>
                <w:szCs w:val="18"/>
              </w:rPr>
            </w:pPr>
          </w:p>
        </w:tc>
        <w:tc>
          <w:tcPr>
            <w:tcW w:w="3685" w:type="dxa"/>
          </w:tcPr>
          <w:p w14:paraId="6A6379D6" w14:textId="77777777" w:rsidR="00C2016A" w:rsidRPr="00A90513" w:rsidRDefault="00C2016A" w:rsidP="00331B3A">
            <w:pPr>
              <w:spacing w:line="120" w:lineRule="auto"/>
              <w:rPr>
                <w:rFonts w:ascii="Arial Narrow" w:hAnsi="Arial Narrow"/>
                <w:sz w:val="18"/>
                <w:szCs w:val="18"/>
              </w:rPr>
            </w:pPr>
          </w:p>
          <w:p w14:paraId="035550FB" w14:textId="1AA26CBD" w:rsidR="00B3490D" w:rsidRDefault="000E52E0" w:rsidP="000E52E0">
            <w:pPr>
              <w:widowControl w:val="0"/>
              <w:autoSpaceDE w:val="0"/>
              <w:autoSpaceDN w:val="0"/>
              <w:adjustRightInd w:val="0"/>
              <w:rPr>
                <w:rFonts w:ascii="Arial Narrow" w:hAnsi="Arial Narrow" w:cs="Arial Narrow"/>
                <w:color w:val="262626"/>
                <w:sz w:val="18"/>
                <w:szCs w:val="18"/>
              </w:rPr>
            </w:pPr>
            <w:r w:rsidRPr="000E52E0">
              <w:rPr>
                <w:rFonts w:ascii="Arial Narrow" w:hAnsi="Arial Narrow" w:cs="Arial Narrow"/>
                <w:color w:val="262626"/>
                <w:sz w:val="18"/>
                <w:szCs w:val="18"/>
              </w:rPr>
              <w:t xml:space="preserve">Faire comprendre que </w:t>
            </w:r>
            <w:r w:rsidR="00083A20">
              <w:rPr>
                <w:rFonts w:ascii="Arial Narrow" w:hAnsi="Arial Narrow" w:cs="Arial Narrow"/>
                <w:color w:val="262626"/>
                <w:sz w:val="18"/>
                <w:szCs w:val="18"/>
              </w:rPr>
              <w:t>les C</w:t>
            </w:r>
            <w:r w:rsidRPr="000E52E0">
              <w:rPr>
                <w:rFonts w:ascii="Arial Narrow" w:hAnsi="Arial Narrow" w:cs="Arial Narrow"/>
                <w:color w:val="262626"/>
                <w:sz w:val="18"/>
                <w:szCs w:val="18"/>
              </w:rPr>
              <w:t xml:space="preserve">entres </w:t>
            </w:r>
            <w:r w:rsidR="00B3490D">
              <w:rPr>
                <w:rFonts w:ascii="Arial Narrow" w:hAnsi="Arial Narrow" w:cs="Arial Narrow"/>
                <w:color w:val="262626"/>
                <w:sz w:val="18"/>
                <w:szCs w:val="18"/>
              </w:rPr>
              <w:t xml:space="preserve">de Ressources </w:t>
            </w:r>
            <w:r w:rsidR="00083A20">
              <w:rPr>
                <w:rFonts w:ascii="Arial Narrow" w:hAnsi="Arial Narrow" w:cs="Arial Narrow"/>
                <w:color w:val="262626"/>
                <w:sz w:val="18"/>
                <w:szCs w:val="18"/>
              </w:rPr>
              <w:t>et de Compé</w:t>
            </w:r>
            <w:r w:rsidR="004D31FC">
              <w:rPr>
                <w:rFonts w:ascii="Arial Narrow" w:hAnsi="Arial Narrow" w:cs="Arial Narrow"/>
                <w:color w:val="262626"/>
                <w:sz w:val="18"/>
                <w:szCs w:val="18"/>
              </w:rPr>
              <w:t>tences de l'hémophilie</w:t>
            </w:r>
            <w:r w:rsidR="00457D0C">
              <w:rPr>
                <w:rFonts w:ascii="Arial Narrow" w:hAnsi="Arial Narrow" w:cs="Arial Narrow"/>
                <w:color w:val="262626"/>
                <w:sz w:val="18"/>
                <w:szCs w:val="18"/>
              </w:rPr>
              <w:t xml:space="preserve"> </w:t>
            </w:r>
            <w:r w:rsidRPr="000E52E0">
              <w:rPr>
                <w:rFonts w:ascii="Arial Narrow" w:hAnsi="Arial Narrow" w:cs="Arial Narrow"/>
                <w:color w:val="262626"/>
                <w:sz w:val="18"/>
                <w:szCs w:val="18"/>
              </w:rPr>
              <w:t xml:space="preserve">seraient les lieux de choix pour un programme </w:t>
            </w:r>
            <w:r w:rsidR="00B3490D">
              <w:rPr>
                <w:rFonts w:ascii="Arial Narrow" w:hAnsi="Arial Narrow" w:cs="Arial Narrow"/>
                <w:color w:val="262626"/>
                <w:sz w:val="18"/>
                <w:szCs w:val="18"/>
              </w:rPr>
              <w:t xml:space="preserve">personnalisé </w:t>
            </w:r>
            <w:r w:rsidRPr="000E52E0">
              <w:rPr>
                <w:rFonts w:ascii="Arial Narrow" w:hAnsi="Arial Narrow" w:cs="Arial Narrow"/>
                <w:color w:val="262626"/>
                <w:sz w:val="18"/>
                <w:szCs w:val="18"/>
              </w:rPr>
              <w:t xml:space="preserve">de prévention dentaire pour les patients qui viendraient consulter. </w:t>
            </w:r>
          </w:p>
          <w:p w14:paraId="33F4437E" w14:textId="77777777" w:rsidR="00B3490D" w:rsidRDefault="00B3490D" w:rsidP="000E52E0">
            <w:pPr>
              <w:widowControl w:val="0"/>
              <w:autoSpaceDE w:val="0"/>
              <w:autoSpaceDN w:val="0"/>
              <w:adjustRightInd w:val="0"/>
              <w:rPr>
                <w:rFonts w:ascii="Arial Narrow" w:hAnsi="Arial Narrow" w:cs="Arial Narrow"/>
                <w:color w:val="262626"/>
                <w:sz w:val="18"/>
                <w:szCs w:val="18"/>
              </w:rPr>
            </w:pPr>
          </w:p>
          <w:p w14:paraId="3964EAA2" w14:textId="77777777" w:rsidR="007E3E6C" w:rsidRDefault="00FC0666" w:rsidP="000E52E0">
            <w:pPr>
              <w:widowControl w:val="0"/>
              <w:autoSpaceDE w:val="0"/>
              <w:autoSpaceDN w:val="0"/>
              <w:adjustRightInd w:val="0"/>
              <w:rPr>
                <w:rFonts w:ascii="Arial Narrow" w:hAnsi="Arial Narrow" w:cs="Arial Narrow"/>
                <w:color w:val="262626"/>
                <w:sz w:val="18"/>
                <w:szCs w:val="18"/>
              </w:rPr>
            </w:pPr>
            <w:r>
              <w:rPr>
                <w:rFonts w:ascii="Arial Narrow" w:hAnsi="Arial Narrow" w:cs="Arial Narrow"/>
                <w:color w:val="262626"/>
                <w:sz w:val="18"/>
                <w:szCs w:val="18"/>
              </w:rPr>
              <w:t>Importance</w:t>
            </w:r>
            <w:r w:rsidR="007E3E6C">
              <w:rPr>
                <w:rFonts w:ascii="Arial Narrow" w:hAnsi="Arial Narrow" w:cs="Arial Narrow"/>
                <w:color w:val="262626"/>
                <w:sz w:val="18"/>
                <w:szCs w:val="18"/>
              </w:rPr>
              <w:t> :</w:t>
            </w:r>
          </w:p>
          <w:p w14:paraId="34E091E5" w14:textId="0D63B91A" w:rsidR="007E3E6C" w:rsidRDefault="00FC0666" w:rsidP="000E52E0">
            <w:pPr>
              <w:pStyle w:val="Paragraphedeliste"/>
              <w:widowControl w:val="0"/>
              <w:numPr>
                <w:ilvl w:val="0"/>
                <w:numId w:val="15"/>
              </w:numPr>
              <w:autoSpaceDE w:val="0"/>
              <w:autoSpaceDN w:val="0"/>
              <w:adjustRightInd w:val="0"/>
              <w:rPr>
                <w:rFonts w:ascii="Arial Narrow" w:hAnsi="Arial Narrow" w:cs="Arial Narrow"/>
                <w:color w:val="262626"/>
                <w:sz w:val="18"/>
                <w:szCs w:val="18"/>
              </w:rPr>
            </w:pPr>
            <w:proofErr w:type="gramStart"/>
            <w:r w:rsidRPr="007E3E6C">
              <w:rPr>
                <w:rFonts w:ascii="Arial Narrow" w:hAnsi="Arial Narrow" w:cs="Arial Narrow"/>
                <w:color w:val="262626"/>
                <w:sz w:val="18"/>
                <w:szCs w:val="18"/>
              </w:rPr>
              <w:t>d’é</w:t>
            </w:r>
            <w:r w:rsidR="000E52E0" w:rsidRPr="007E3E6C">
              <w:rPr>
                <w:rFonts w:ascii="Arial Narrow" w:hAnsi="Arial Narrow" w:cs="Arial Narrow"/>
                <w:color w:val="262626"/>
                <w:sz w:val="18"/>
                <w:szCs w:val="18"/>
              </w:rPr>
              <w:t>viter</w:t>
            </w:r>
            <w:proofErr w:type="gramEnd"/>
            <w:r w:rsidR="000E52E0" w:rsidRPr="007E3E6C">
              <w:rPr>
                <w:rFonts w:ascii="Arial Narrow" w:hAnsi="Arial Narrow" w:cs="Arial Narrow"/>
                <w:color w:val="262626"/>
                <w:sz w:val="18"/>
                <w:szCs w:val="18"/>
              </w:rPr>
              <w:t xml:space="preserve"> </w:t>
            </w:r>
            <w:r w:rsidR="00B3490D" w:rsidRPr="007E3E6C">
              <w:rPr>
                <w:rFonts w:ascii="Arial Narrow" w:hAnsi="Arial Narrow" w:cs="Arial Narrow"/>
                <w:color w:val="262626"/>
                <w:sz w:val="18"/>
                <w:szCs w:val="18"/>
              </w:rPr>
              <w:t>ou</w:t>
            </w:r>
            <w:r w:rsidR="000E52E0" w:rsidRPr="007E3E6C">
              <w:rPr>
                <w:rFonts w:ascii="Arial Narrow" w:hAnsi="Arial Narrow" w:cs="Arial Narrow"/>
                <w:color w:val="262626"/>
                <w:sz w:val="18"/>
                <w:szCs w:val="18"/>
              </w:rPr>
              <w:t xml:space="preserve"> </w:t>
            </w:r>
            <w:r w:rsidR="004F67AE">
              <w:rPr>
                <w:rFonts w:ascii="Arial Narrow" w:hAnsi="Arial Narrow" w:cs="Arial Narrow"/>
                <w:color w:val="262626"/>
                <w:sz w:val="18"/>
                <w:szCs w:val="18"/>
              </w:rPr>
              <w:t xml:space="preserve">de </w:t>
            </w:r>
            <w:r w:rsidR="000E52E0" w:rsidRPr="007E3E6C">
              <w:rPr>
                <w:rFonts w:ascii="Arial Narrow" w:hAnsi="Arial Narrow" w:cs="Arial Narrow"/>
                <w:color w:val="262626"/>
                <w:sz w:val="18"/>
                <w:szCs w:val="18"/>
              </w:rPr>
              <w:t>traiter les pathologies dentaires à l'état in</w:t>
            </w:r>
            <w:r w:rsidR="00B3490D" w:rsidRPr="007E3E6C">
              <w:rPr>
                <w:rFonts w:ascii="Arial Narrow" w:hAnsi="Arial Narrow" w:cs="Arial Narrow"/>
                <w:color w:val="262626"/>
                <w:sz w:val="18"/>
                <w:szCs w:val="18"/>
              </w:rPr>
              <w:t>itial</w:t>
            </w:r>
            <w:r w:rsidR="000E52E0" w:rsidRPr="007E3E6C">
              <w:rPr>
                <w:rFonts w:ascii="Arial Narrow" w:hAnsi="Arial Narrow" w:cs="Arial Narrow"/>
                <w:color w:val="262626"/>
                <w:sz w:val="18"/>
                <w:szCs w:val="18"/>
              </w:rPr>
              <w:t xml:space="preserve"> </w:t>
            </w:r>
          </w:p>
          <w:p w14:paraId="58B452D4" w14:textId="47B0096F" w:rsidR="000E52E0" w:rsidRPr="007E3E6C" w:rsidRDefault="007E3E6C" w:rsidP="000E52E0">
            <w:pPr>
              <w:pStyle w:val="Paragraphedeliste"/>
              <w:widowControl w:val="0"/>
              <w:numPr>
                <w:ilvl w:val="0"/>
                <w:numId w:val="15"/>
              </w:numPr>
              <w:autoSpaceDE w:val="0"/>
              <w:autoSpaceDN w:val="0"/>
              <w:adjustRightInd w:val="0"/>
              <w:rPr>
                <w:rFonts w:ascii="Arial Narrow" w:hAnsi="Arial Narrow" w:cs="Arial Narrow"/>
                <w:color w:val="262626"/>
                <w:sz w:val="18"/>
                <w:szCs w:val="18"/>
              </w:rPr>
            </w:pPr>
            <w:proofErr w:type="gramStart"/>
            <w:r>
              <w:rPr>
                <w:rFonts w:ascii="Arial Narrow" w:hAnsi="Arial Narrow" w:cs="Arial Narrow"/>
                <w:color w:val="262626"/>
                <w:sz w:val="18"/>
                <w:szCs w:val="18"/>
              </w:rPr>
              <w:t>de</w:t>
            </w:r>
            <w:proofErr w:type="gramEnd"/>
            <w:r>
              <w:rPr>
                <w:rFonts w:ascii="Arial Narrow" w:hAnsi="Arial Narrow" w:cs="Arial Narrow"/>
                <w:color w:val="262626"/>
                <w:sz w:val="18"/>
                <w:szCs w:val="18"/>
              </w:rPr>
              <w:t xml:space="preserve"> l</w:t>
            </w:r>
            <w:r w:rsidR="00FC0666" w:rsidRPr="007E3E6C">
              <w:rPr>
                <w:rFonts w:ascii="Arial Narrow" w:hAnsi="Arial Narrow" w:cs="Arial Narrow"/>
                <w:color w:val="262626"/>
                <w:sz w:val="18"/>
                <w:szCs w:val="18"/>
              </w:rPr>
              <w:t>i</w:t>
            </w:r>
            <w:r w:rsidR="00B3490D" w:rsidRPr="007E3E6C">
              <w:rPr>
                <w:rFonts w:ascii="Arial Narrow" w:hAnsi="Arial Narrow" w:cs="Arial Narrow"/>
                <w:color w:val="262626"/>
                <w:sz w:val="18"/>
                <w:szCs w:val="18"/>
              </w:rPr>
              <w:t xml:space="preserve">miter le recours aux </w:t>
            </w:r>
            <w:r w:rsidR="000E52E0" w:rsidRPr="007E3E6C">
              <w:rPr>
                <w:rFonts w:ascii="Arial Narrow" w:hAnsi="Arial Narrow" w:cs="Arial Narrow"/>
                <w:color w:val="262626"/>
                <w:sz w:val="18"/>
                <w:szCs w:val="18"/>
              </w:rPr>
              <w:t xml:space="preserve">traitements plus invasifs </w:t>
            </w:r>
            <w:r w:rsidR="004F67AE">
              <w:rPr>
                <w:rFonts w:ascii="Arial Narrow" w:hAnsi="Arial Narrow" w:cs="Arial Narrow"/>
                <w:color w:val="262626"/>
                <w:sz w:val="18"/>
                <w:szCs w:val="18"/>
              </w:rPr>
              <w:t>à</w:t>
            </w:r>
            <w:r w:rsidR="000E52E0" w:rsidRPr="007E3E6C">
              <w:rPr>
                <w:rFonts w:ascii="Arial Narrow" w:hAnsi="Arial Narrow" w:cs="Arial Narrow"/>
                <w:color w:val="262626"/>
                <w:sz w:val="18"/>
                <w:szCs w:val="18"/>
              </w:rPr>
              <w:t xml:space="preserve"> fort risque de saignement.</w:t>
            </w:r>
          </w:p>
          <w:p w14:paraId="22275159" w14:textId="4E0172DD" w:rsidR="006913C0" w:rsidRPr="00B3490D" w:rsidRDefault="006913C0" w:rsidP="00B3490D">
            <w:pPr>
              <w:rPr>
                <w:rFonts w:ascii="Arial Narrow" w:hAnsi="Arial Narrow"/>
                <w:i/>
                <w:iCs/>
                <w:sz w:val="18"/>
                <w:szCs w:val="18"/>
              </w:rPr>
            </w:pPr>
          </w:p>
          <w:p w14:paraId="0FCFB5E5" w14:textId="77777777" w:rsidR="000E52E0" w:rsidRDefault="000E52E0" w:rsidP="00331B3A">
            <w:pPr>
              <w:pStyle w:val="Paragraphedeliste"/>
              <w:ind w:left="170"/>
              <w:rPr>
                <w:rFonts w:ascii="Arial Narrow" w:hAnsi="Arial Narrow"/>
                <w:i/>
                <w:iCs/>
                <w:sz w:val="18"/>
                <w:szCs w:val="18"/>
              </w:rPr>
            </w:pPr>
          </w:p>
          <w:p w14:paraId="7DBDA30D" w14:textId="77777777" w:rsidR="00B3490D" w:rsidRDefault="00B3490D" w:rsidP="00492277">
            <w:pPr>
              <w:rPr>
                <w:rFonts w:ascii="Arial Narrow" w:hAnsi="Arial Narrow"/>
                <w:i/>
                <w:iCs/>
                <w:sz w:val="18"/>
                <w:szCs w:val="18"/>
              </w:rPr>
            </w:pPr>
          </w:p>
          <w:p w14:paraId="138905B3" w14:textId="77777777" w:rsidR="004D31FC" w:rsidRDefault="004D31FC" w:rsidP="004D31FC">
            <w:pPr>
              <w:rPr>
                <w:rFonts w:ascii="Arial Narrow" w:hAnsi="Arial Narrow"/>
                <w:i/>
                <w:iCs/>
                <w:sz w:val="18"/>
                <w:szCs w:val="18"/>
              </w:rPr>
            </w:pPr>
          </w:p>
          <w:p w14:paraId="1D7FAB18" w14:textId="5D3C9262" w:rsidR="004D31FC" w:rsidRDefault="00492277" w:rsidP="004D31FC">
            <w:pPr>
              <w:rPr>
                <w:rFonts w:ascii="Arial Narrow" w:hAnsi="Arial Narrow"/>
                <w:i/>
                <w:iCs/>
                <w:sz w:val="18"/>
                <w:szCs w:val="18"/>
              </w:rPr>
            </w:pPr>
            <w:r>
              <w:rPr>
                <w:rFonts w:ascii="Arial Narrow" w:hAnsi="Arial Narrow"/>
                <w:i/>
                <w:iCs/>
                <w:sz w:val="18"/>
                <w:szCs w:val="18"/>
              </w:rPr>
              <w:t xml:space="preserve"> </w:t>
            </w:r>
          </w:p>
          <w:p w14:paraId="07F03439" w14:textId="39958680" w:rsidR="00C2016A" w:rsidRPr="00492277" w:rsidRDefault="00C2016A" w:rsidP="00550806">
            <w:pPr>
              <w:pStyle w:val="NormalWeb"/>
              <w:shd w:val="clear" w:color="auto" w:fill="FFFFFF"/>
              <w:rPr>
                <w:rFonts w:ascii="Arial Narrow" w:hAnsi="Arial Narrow"/>
                <w:sz w:val="18"/>
                <w:szCs w:val="18"/>
              </w:rPr>
            </w:pPr>
          </w:p>
        </w:tc>
        <w:tc>
          <w:tcPr>
            <w:tcW w:w="4286" w:type="dxa"/>
          </w:tcPr>
          <w:p w14:paraId="25103597" w14:textId="77777777" w:rsidR="00C2016A" w:rsidRDefault="00C2016A" w:rsidP="00331B3A">
            <w:pPr>
              <w:rPr>
                <w:rFonts w:ascii="Arial Narrow" w:hAnsi="Arial Narrow"/>
                <w:sz w:val="18"/>
                <w:szCs w:val="18"/>
              </w:rPr>
            </w:pPr>
            <w:r>
              <w:rPr>
                <w:rFonts w:ascii="Arial Narrow" w:hAnsi="Arial Narrow"/>
                <w:sz w:val="18"/>
                <w:szCs w:val="18"/>
              </w:rPr>
              <w:t>Présentation des animateurs (2mn)</w:t>
            </w:r>
          </w:p>
          <w:p w14:paraId="79E4B53F" w14:textId="77777777" w:rsidR="00C2016A" w:rsidRDefault="00C2016A" w:rsidP="00331B3A">
            <w:pPr>
              <w:rPr>
                <w:rFonts w:ascii="Arial Narrow" w:hAnsi="Arial Narrow"/>
                <w:sz w:val="18"/>
                <w:szCs w:val="18"/>
              </w:rPr>
            </w:pPr>
            <w:r>
              <w:rPr>
                <w:rFonts w:ascii="Arial Narrow" w:hAnsi="Arial Narrow"/>
                <w:sz w:val="18"/>
                <w:szCs w:val="18"/>
              </w:rPr>
              <w:t>Présentation de l’atelier (2 mn)</w:t>
            </w:r>
          </w:p>
          <w:p w14:paraId="560A3875" w14:textId="77777777" w:rsidR="00C2016A" w:rsidRPr="00DC2CDF" w:rsidRDefault="00C2016A" w:rsidP="00331B3A">
            <w:pPr>
              <w:rPr>
                <w:rFonts w:ascii="Arial Narrow" w:hAnsi="Arial Narrow"/>
                <w:sz w:val="18"/>
                <w:szCs w:val="18"/>
              </w:rPr>
            </w:pPr>
          </w:p>
          <w:p w14:paraId="6124C308" w14:textId="1BCCE733" w:rsidR="00C2016A" w:rsidRPr="007E6157" w:rsidRDefault="00D206F6" w:rsidP="00331B3A">
            <w:pPr>
              <w:rPr>
                <w:rFonts w:ascii="Arial Narrow" w:hAnsi="Arial Narrow"/>
                <w:b/>
                <w:bCs/>
                <w:color w:val="4F81BD" w:themeColor="accent1"/>
                <w:sz w:val="18"/>
                <w:szCs w:val="18"/>
              </w:rPr>
            </w:pPr>
            <w:r w:rsidRPr="007E6157">
              <w:rPr>
                <w:rFonts w:ascii="Arial Narrow" w:hAnsi="Arial Narrow"/>
                <w:b/>
                <w:bCs/>
                <w:color w:val="4F81BD" w:themeColor="accent1"/>
                <w:sz w:val="18"/>
                <w:szCs w:val="18"/>
              </w:rPr>
              <w:t xml:space="preserve">1) </w:t>
            </w:r>
            <w:r w:rsidR="00C2016A" w:rsidRPr="007E6157">
              <w:rPr>
                <w:rFonts w:ascii="Arial Narrow" w:hAnsi="Arial Narrow"/>
                <w:b/>
                <w:bCs/>
                <w:color w:val="4F81BD" w:themeColor="accent1"/>
                <w:sz w:val="18"/>
                <w:szCs w:val="18"/>
              </w:rPr>
              <w:t>Recherche individuelle :</w:t>
            </w:r>
          </w:p>
          <w:p w14:paraId="5A5B04A3" w14:textId="4C9265BB" w:rsidR="00C2016A" w:rsidRDefault="00C2016A" w:rsidP="00331B3A">
            <w:pPr>
              <w:rPr>
                <w:rFonts w:ascii="Arial Narrow" w:hAnsi="Arial Narrow"/>
                <w:sz w:val="18"/>
                <w:szCs w:val="18"/>
              </w:rPr>
            </w:pPr>
            <w:r>
              <w:rPr>
                <w:rFonts w:ascii="Arial Narrow" w:hAnsi="Arial Narrow"/>
                <w:sz w:val="18"/>
                <w:szCs w:val="18"/>
              </w:rPr>
              <w:t xml:space="preserve">Sur des post-it de 2 couleurs </w:t>
            </w:r>
            <w:r w:rsidRPr="004F67AE">
              <w:rPr>
                <w:rFonts w:ascii="Arial Narrow" w:hAnsi="Arial Narrow"/>
                <w:i/>
                <w:iCs/>
                <w:sz w:val="18"/>
                <w:szCs w:val="18"/>
              </w:rPr>
              <w:t>(</w:t>
            </w:r>
            <w:r w:rsidR="004F67AE" w:rsidRPr="004F67AE">
              <w:rPr>
                <w:rFonts w:ascii="Arial Narrow" w:hAnsi="Arial Narrow"/>
                <w:i/>
                <w:iCs/>
                <w:sz w:val="18"/>
                <w:szCs w:val="18"/>
              </w:rPr>
              <w:t xml:space="preserve">une pour la </w:t>
            </w:r>
            <w:r w:rsidRPr="004F67AE">
              <w:rPr>
                <w:rFonts w:ascii="Arial Narrow" w:hAnsi="Arial Narrow"/>
                <w:i/>
                <w:iCs/>
                <w:sz w:val="18"/>
                <w:szCs w:val="18"/>
              </w:rPr>
              <w:t xml:space="preserve">prévention, </w:t>
            </w:r>
            <w:r w:rsidR="004F67AE" w:rsidRPr="004F67AE">
              <w:rPr>
                <w:rFonts w:ascii="Arial Narrow" w:hAnsi="Arial Narrow"/>
                <w:i/>
                <w:iCs/>
                <w:sz w:val="18"/>
                <w:szCs w:val="18"/>
              </w:rPr>
              <w:t xml:space="preserve">une pour les </w:t>
            </w:r>
            <w:r w:rsidRPr="004F67AE">
              <w:rPr>
                <w:rFonts w:ascii="Arial Narrow" w:hAnsi="Arial Narrow"/>
                <w:i/>
                <w:iCs/>
                <w:sz w:val="18"/>
                <w:szCs w:val="18"/>
              </w:rPr>
              <w:t>précautions en cas de chirurgie)</w:t>
            </w:r>
          </w:p>
          <w:p w14:paraId="70CDCF48" w14:textId="77777777" w:rsidR="00C2016A" w:rsidRDefault="00C2016A" w:rsidP="00331B3A">
            <w:pPr>
              <w:rPr>
                <w:rFonts w:ascii="Arial Narrow" w:hAnsi="Arial Narrow"/>
                <w:sz w:val="18"/>
                <w:szCs w:val="18"/>
              </w:rPr>
            </w:pPr>
            <w:r>
              <w:rPr>
                <w:rFonts w:ascii="Arial Narrow" w:hAnsi="Arial Narrow"/>
                <w:sz w:val="18"/>
                <w:szCs w:val="18"/>
              </w:rPr>
              <w:t xml:space="preserve">En 2 ou 3 mots, vous répondez aux questions suivantes : </w:t>
            </w:r>
          </w:p>
          <w:p w14:paraId="2295F6D8" w14:textId="15134D1D" w:rsidR="00C2016A" w:rsidRDefault="00C2016A" w:rsidP="004E16D5">
            <w:pPr>
              <w:pStyle w:val="Paragraphedeliste"/>
              <w:numPr>
                <w:ilvl w:val="0"/>
                <w:numId w:val="11"/>
              </w:numPr>
              <w:rPr>
                <w:rFonts w:ascii="Arial Narrow" w:hAnsi="Arial Narrow"/>
                <w:sz w:val="18"/>
                <w:szCs w:val="18"/>
              </w:rPr>
            </w:pPr>
            <w:r w:rsidRPr="004E16D5">
              <w:rPr>
                <w:rFonts w:ascii="Arial Narrow" w:hAnsi="Arial Narrow"/>
                <w:sz w:val="18"/>
                <w:szCs w:val="18"/>
              </w:rPr>
              <w:t>Que dois-je faire pour prendre soin de mes dents </w:t>
            </w:r>
            <w:r w:rsidR="004E16D5">
              <w:rPr>
                <w:rFonts w:ascii="Arial Narrow" w:hAnsi="Arial Narrow"/>
                <w:sz w:val="18"/>
                <w:szCs w:val="18"/>
              </w:rPr>
              <w:t xml:space="preserve">et/ou de mes gencives </w:t>
            </w:r>
            <w:r w:rsidRPr="004E16D5">
              <w:rPr>
                <w:rFonts w:ascii="Arial Narrow" w:hAnsi="Arial Narrow"/>
                <w:sz w:val="18"/>
                <w:szCs w:val="18"/>
              </w:rPr>
              <w:t xml:space="preserve">? </w:t>
            </w:r>
          </w:p>
          <w:p w14:paraId="79DC5770" w14:textId="6E2B7B4D" w:rsidR="004E16D5" w:rsidRDefault="004E16D5" w:rsidP="004E16D5">
            <w:pPr>
              <w:pStyle w:val="Paragraphedeliste"/>
              <w:numPr>
                <w:ilvl w:val="0"/>
                <w:numId w:val="11"/>
              </w:numPr>
              <w:rPr>
                <w:rFonts w:ascii="Arial Narrow" w:hAnsi="Arial Narrow"/>
                <w:sz w:val="18"/>
                <w:szCs w:val="18"/>
              </w:rPr>
            </w:pPr>
            <w:r>
              <w:rPr>
                <w:rFonts w:ascii="Arial Narrow" w:hAnsi="Arial Narrow"/>
                <w:sz w:val="18"/>
                <w:szCs w:val="18"/>
              </w:rPr>
              <w:t>En cas de chirurgie, quelles précautions dois-je prendre ?</w:t>
            </w:r>
          </w:p>
          <w:p w14:paraId="727D2F87" w14:textId="2B85FB69" w:rsidR="007A2EE0" w:rsidRDefault="0010698B" w:rsidP="007A2EE0">
            <w:pPr>
              <w:rPr>
                <w:rFonts w:ascii="Arial Narrow" w:hAnsi="Arial Narrow"/>
                <w:sz w:val="18"/>
                <w:szCs w:val="18"/>
              </w:rPr>
            </w:pPr>
            <w:r>
              <w:rPr>
                <w:rFonts w:ascii="Arial Narrow" w:hAnsi="Arial Narrow"/>
                <w:sz w:val="18"/>
                <w:szCs w:val="18"/>
              </w:rPr>
              <w:t>Collecte des post-it, regroupement et lecture</w:t>
            </w:r>
          </w:p>
          <w:p w14:paraId="4E0ABA6B" w14:textId="77777777" w:rsidR="00D20C5C" w:rsidRDefault="00D20C5C" w:rsidP="007A2EE0">
            <w:pPr>
              <w:rPr>
                <w:rFonts w:ascii="Arial Narrow" w:hAnsi="Arial Narrow"/>
                <w:sz w:val="18"/>
                <w:szCs w:val="18"/>
              </w:rPr>
            </w:pPr>
          </w:p>
          <w:p w14:paraId="7A0CD213" w14:textId="09634F34" w:rsidR="002779BC" w:rsidRDefault="00D206F6" w:rsidP="007A2EE0">
            <w:pPr>
              <w:rPr>
                <w:rFonts w:ascii="Arial Narrow" w:hAnsi="Arial Narrow"/>
                <w:sz w:val="18"/>
                <w:szCs w:val="18"/>
              </w:rPr>
            </w:pPr>
            <w:r w:rsidRPr="007E6157">
              <w:rPr>
                <w:rFonts w:ascii="Arial Narrow" w:hAnsi="Arial Narrow"/>
                <w:b/>
                <w:bCs/>
                <w:color w:val="4F81BD" w:themeColor="accent1"/>
                <w:sz w:val="18"/>
                <w:szCs w:val="18"/>
              </w:rPr>
              <w:t xml:space="preserve">2) </w:t>
            </w:r>
            <w:r w:rsidR="004F67AE" w:rsidRPr="007E6157">
              <w:rPr>
                <w:rFonts w:ascii="Arial Narrow" w:hAnsi="Arial Narrow"/>
                <w:b/>
                <w:bCs/>
                <w:color w:val="4F81BD" w:themeColor="accent1"/>
                <w:sz w:val="18"/>
                <w:szCs w:val="18"/>
              </w:rPr>
              <w:t>V</w:t>
            </w:r>
            <w:r w:rsidR="007A2EE0" w:rsidRPr="007E6157">
              <w:rPr>
                <w:rFonts w:ascii="Arial Narrow" w:hAnsi="Arial Narrow"/>
                <w:b/>
                <w:bCs/>
                <w:color w:val="4F81BD" w:themeColor="accent1"/>
                <w:sz w:val="18"/>
                <w:szCs w:val="18"/>
              </w:rPr>
              <w:t>idéo sur le brossage des dents</w:t>
            </w:r>
            <w:r w:rsidR="007A2EE0" w:rsidRPr="007E6157">
              <w:rPr>
                <w:rFonts w:ascii="Arial Narrow" w:hAnsi="Arial Narrow"/>
                <w:color w:val="4F81BD" w:themeColor="accent1"/>
                <w:sz w:val="18"/>
                <w:szCs w:val="18"/>
              </w:rPr>
              <w:t xml:space="preserve"> </w:t>
            </w:r>
            <w:r w:rsidR="007E6157">
              <w:rPr>
                <w:rFonts w:ascii="Arial Narrow" w:hAnsi="Arial Narrow"/>
                <w:color w:val="4F81BD" w:themeColor="accent1"/>
                <w:sz w:val="18"/>
                <w:szCs w:val="18"/>
              </w:rPr>
              <w:br/>
            </w:r>
            <w:r w:rsidR="007E6157" w:rsidRPr="007E6157">
              <w:rPr>
                <w:rFonts w:ascii="Arial Narrow" w:hAnsi="Arial Narrow"/>
                <w:sz w:val="18"/>
                <w:szCs w:val="18"/>
              </w:rPr>
              <w:t xml:space="preserve">(choix sur la chaine </w:t>
            </w:r>
            <w:proofErr w:type="spellStart"/>
            <w:r w:rsidR="007E6157" w:rsidRPr="007E6157">
              <w:rPr>
                <w:rFonts w:ascii="Arial Narrow" w:hAnsi="Arial Narrow"/>
                <w:sz w:val="18"/>
                <w:szCs w:val="18"/>
              </w:rPr>
              <w:t>you</w:t>
            </w:r>
            <w:proofErr w:type="spellEnd"/>
            <w:r w:rsidR="007E6157" w:rsidRPr="007E6157">
              <w:rPr>
                <w:rFonts w:ascii="Arial Narrow" w:hAnsi="Arial Narrow"/>
                <w:sz w:val="18"/>
                <w:szCs w:val="18"/>
              </w:rPr>
              <w:t xml:space="preserve"> tube, à sélectionner en amont) </w:t>
            </w:r>
            <w:r w:rsidRPr="007E6157">
              <w:rPr>
                <w:rFonts w:ascii="Arial Narrow" w:hAnsi="Arial Narrow"/>
                <w:sz w:val="18"/>
                <w:szCs w:val="18"/>
              </w:rPr>
              <w:t>lancée</w:t>
            </w:r>
            <w:r>
              <w:rPr>
                <w:rFonts w:ascii="Arial Narrow" w:hAnsi="Arial Narrow"/>
                <w:sz w:val="18"/>
                <w:szCs w:val="18"/>
              </w:rPr>
              <w:t xml:space="preserve"> par l</w:t>
            </w:r>
            <w:r w:rsidRPr="007A2EE0">
              <w:rPr>
                <w:rFonts w:ascii="Arial Narrow" w:hAnsi="Arial Narrow"/>
                <w:sz w:val="18"/>
                <w:szCs w:val="18"/>
              </w:rPr>
              <w:t>es animateurs</w:t>
            </w:r>
            <w:r>
              <w:rPr>
                <w:rFonts w:ascii="Arial Narrow" w:hAnsi="Arial Narrow"/>
                <w:sz w:val="18"/>
                <w:szCs w:val="18"/>
              </w:rPr>
              <w:t xml:space="preserve">, </w:t>
            </w:r>
            <w:r w:rsidR="007A2EE0">
              <w:rPr>
                <w:rFonts w:ascii="Arial Narrow" w:hAnsi="Arial Narrow"/>
                <w:sz w:val="18"/>
                <w:szCs w:val="18"/>
              </w:rPr>
              <w:t xml:space="preserve">pendant ce temps </w:t>
            </w:r>
            <w:r>
              <w:rPr>
                <w:rFonts w:ascii="Arial Narrow" w:hAnsi="Arial Narrow"/>
                <w:sz w:val="18"/>
                <w:szCs w:val="18"/>
              </w:rPr>
              <w:t xml:space="preserve">ils </w:t>
            </w:r>
            <w:r w:rsidR="006D4C7E">
              <w:rPr>
                <w:rFonts w:ascii="Arial Narrow" w:hAnsi="Arial Narrow"/>
                <w:sz w:val="18"/>
                <w:szCs w:val="18"/>
              </w:rPr>
              <w:t>regroupent les post-it</w:t>
            </w:r>
            <w:r w:rsidR="007A2EE0">
              <w:rPr>
                <w:rFonts w:ascii="Arial Narrow" w:hAnsi="Arial Narrow"/>
                <w:sz w:val="18"/>
                <w:szCs w:val="18"/>
              </w:rPr>
              <w:t xml:space="preserve"> et écriv</w:t>
            </w:r>
            <w:r w:rsidR="002779BC">
              <w:rPr>
                <w:rFonts w:ascii="Arial Narrow" w:hAnsi="Arial Narrow"/>
                <w:sz w:val="18"/>
                <w:szCs w:val="18"/>
              </w:rPr>
              <w:t xml:space="preserve">ent les réponses </w:t>
            </w:r>
            <w:r w:rsidR="00795CB7">
              <w:rPr>
                <w:rFonts w:ascii="Arial Narrow" w:hAnsi="Arial Narrow"/>
                <w:sz w:val="18"/>
                <w:szCs w:val="18"/>
              </w:rPr>
              <w:t>en les ordo</w:t>
            </w:r>
            <w:r w:rsidR="002779BC">
              <w:rPr>
                <w:rFonts w:ascii="Arial Narrow" w:hAnsi="Arial Narrow"/>
                <w:sz w:val="18"/>
                <w:szCs w:val="18"/>
              </w:rPr>
              <w:t xml:space="preserve">nnant par ordre d’importance sur le tableau : </w:t>
            </w:r>
          </w:p>
          <w:p w14:paraId="08ADFD58" w14:textId="7561B270" w:rsidR="007A2EE0" w:rsidRDefault="006E47A8" w:rsidP="007A2EE0">
            <w:pPr>
              <w:rPr>
                <w:rFonts w:ascii="Arial Narrow" w:hAnsi="Arial Narrow"/>
                <w:sz w:val="18"/>
                <w:szCs w:val="18"/>
              </w:rPr>
            </w:pPr>
            <w:r>
              <w:rPr>
                <w:rFonts w:ascii="Arial Narrow" w:hAnsi="Arial Narrow"/>
                <w:sz w:val="18"/>
                <w:szCs w:val="18"/>
              </w:rPr>
              <w:t>*</w:t>
            </w:r>
            <w:r w:rsidR="002779BC">
              <w:rPr>
                <w:rFonts w:ascii="Arial Narrow" w:hAnsi="Arial Narrow"/>
                <w:sz w:val="18"/>
                <w:szCs w:val="18"/>
              </w:rPr>
              <w:t xml:space="preserve">Les règles d’or pour prendre soin de sa dentition. </w:t>
            </w:r>
          </w:p>
          <w:p w14:paraId="55994E67" w14:textId="4007578B" w:rsidR="006E47A8" w:rsidRDefault="006E47A8" w:rsidP="006E47A8">
            <w:pPr>
              <w:rPr>
                <w:rFonts w:ascii="Arial Narrow" w:hAnsi="Arial Narrow"/>
                <w:sz w:val="18"/>
                <w:szCs w:val="18"/>
              </w:rPr>
            </w:pPr>
            <w:r>
              <w:rPr>
                <w:rFonts w:ascii="Arial Narrow" w:hAnsi="Arial Narrow"/>
                <w:sz w:val="18"/>
                <w:szCs w:val="18"/>
              </w:rPr>
              <w:t>*A faire en cas de chirurgie.</w:t>
            </w:r>
          </w:p>
          <w:p w14:paraId="1F3177DE" w14:textId="77777777" w:rsidR="00D206F6" w:rsidRDefault="00D206F6" w:rsidP="00D206F6">
            <w:pPr>
              <w:widowControl w:val="0"/>
              <w:autoSpaceDE w:val="0"/>
              <w:autoSpaceDN w:val="0"/>
              <w:adjustRightInd w:val="0"/>
              <w:rPr>
                <w:rFonts w:ascii="Arial Narrow" w:hAnsi="Arial Narrow" w:cs="Arial Narrow"/>
                <w:color w:val="262626"/>
                <w:sz w:val="18"/>
                <w:szCs w:val="18"/>
              </w:rPr>
            </w:pPr>
          </w:p>
          <w:p w14:paraId="7FDC417D" w14:textId="63E8C3D2" w:rsidR="00E8077F" w:rsidRPr="00457D0C" w:rsidRDefault="00D206F6" w:rsidP="00D206F6">
            <w:pPr>
              <w:widowControl w:val="0"/>
              <w:autoSpaceDE w:val="0"/>
              <w:autoSpaceDN w:val="0"/>
              <w:adjustRightInd w:val="0"/>
              <w:rPr>
                <w:rFonts w:ascii="Arial Narrow" w:hAnsi="Arial Narrow" w:cs="Arial Narrow"/>
                <w:color w:val="548DD4" w:themeColor="text2" w:themeTint="99"/>
                <w:sz w:val="15"/>
                <w:szCs w:val="15"/>
              </w:rPr>
            </w:pPr>
            <w:r w:rsidRPr="007E6157">
              <w:rPr>
                <w:rFonts w:ascii="Arial Narrow" w:hAnsi="Arial Narrow" w:cs="Arial Narrow"/>
                <w:b/>
                <w:bCs/>
                <w:color w:val="4F81BD" w:themeColor="accent1"/>
                <w:sz w:val="18"/>
                <w:szCs w:val="18"/>
              </w:rPr>
              <w:t xml:space="preserve">3) </w:t>
            </w:r>
            <w:r w:rsidR="007E6157" w:rsidRPr="007E6157">
              <w:rPr>
                <w:rFonts w:ascii="Arial Narrow" w:hAnsi="Arial Narrow" w:cs="Arial Narrow"/>
                <w:b/>
                <w:bCs/>
                <w:color w:val="4F81BD" w:themeColor="accent1"/>
                <w:sz w:val="18"/>
                <w:szCs w:val="18"/>
              </w:rPr>
              <w:t>Mise en valeur des opinions de chacun grâce à la technique de l’</w:t>
            </w:r>
            <w:r w:rsidR="00ED5C92" w:rsidRPr="007E6157">
              <w:rPr>
                <w:rFonts w:ascii="Arial Narrow" w:hAnsi="Arial Narrow" w:cs="Arial Narrow"/>
                <w:b/>
                <w:bCs/>
                <w:color w:val="4F81BD" w:themeColor="accent1"/>
                <w:sz w:val="18"/>
                <w:szCs w:val="18"/>
              </w:rPr>
              <w:t>Abaque de Régnier</w:t>
            </w:r>
            <w:r w:rsidR="00083D88" w:rsidRPr="007E6157">
              <w:rPr>
                <w:rFonts w:ascii="Arial Narrow" w:hAnsi="Arial Narrow" w:cs="Arial Narrow"/>
                <w:b/>
                <w:bCs/>
                <w:color w:val="4F81BD" w:themeColor="accent1"/>
                <w:sz w:val="18"/>
                <w:szCs w:val="18"/>
              </w:rPr>
              <w:t> :</w:t>
            </w:r>
            <w:r w:rsidR="00083D88" w:rsidRPr="007E6157">
              <w:rPr>
                <w:rFonts w:ascii="Arial Narrow" w:hAnsi="Arial Narrow" w:cs="Arial Narrow"/>
                <w:color w:val="4F81BD" w:themeColor="accent1"/>
                <w:sz w:val="18"/>
                <w:szCs w:val="18"/>
              </w:rPr>
              <w:t xml:space="preserve"> </w:t>
            </w:r>
            <w:r w:rsidR="00ED5C92">
              <w:rPr>
                <w:rFonts w:ascii="Arial Narrow" w:hAnsi="Arial Narrow" w:cs="Arial Narrow"/>
                <w:color w:val="262626"/>
                <w:sz w:val="18"/>
                <w:szCs w:val="18"/>
              </w:rPr>
              <w:br/>
            </w:r>
            <w:r w:rsidR="00D451D8">
              <w:rPr>
                <w:rFonts w:ascii="Arial Narrow" w:hAnsi="Arial Narrow" w:cs="Arial Narrow"/>
                <w:color w:val="262626"/>
                <w:sz w:val="18"/>
                <w:szCs w:val="18"/>
              </w:rPr>
              <w:t>Le PPR (Paul)</w:t>
            </w:r>
            <w:r w:rsidR="00083D88">
              <w:rPr>
                <w:rFonts w:ascii="Arial Narrow" w:hAnsi="Arial Narrow" w:cs="Arial Narrow"/>
                <w:color w:val="262626"/>
                <w:sz w:val="18"/>
                <w:szCs w:val="18"/>
              </w:rPr>
              <w:t xml:space="preserve"> </w:t>
            </w:r>
            <w:r w:rsidR="00364F61">
              <w:rPr>
                <w:rFonts w:ascii="Arial Narrow" w:hAnsi="Arial Narrow" w:cs="Arial Narrow"/>
                <w:color w:val="262626"/>
                <w:sz w:val="18"/>
                <w:szCs w:val="18"/>
              </w:rPr>
              <w:t xml:space="preserve">joue la « mouche du coche » en </w:t>
            </w:r>
            <w:r w:rsidR="004F67AE">
              <w:rPr>
                <w:rFonts w:ascii="Arial Narrow" w:hAnsi="Arial Narrow" w:cs="Arial Narrow"/>
                <w:color w:val="262626"/>
                <w:sz w:val="18"/>
                <w:szCs w:val="18"/>
              </w:rPr>
              <w:t>disant les affirmations</w:t>
            </w:r>
            <w:r w:rsidR="00ED5C92">
              <w:rPr>
                <w:rFonts w:ascii="Arial Narrow" w:hAnsi="Arial Narrow" w:cs="Arial Narrow"/>
                <w:color w:val="262626"/>
                <w:sz w:val="18"/>
                <w:szCs w:val="18"/>
              </w:rPr>
              <w:t xml:space="preserve">. </w:t>
            </w:r>
            <w:r w:rsidR="00DE404D">
              <w:rPr>
                <w:rFonts w:ascii="Arial Narrow" w:hAnsi="Arial Narrow" w:cs="Arial Narrow"/>
                <w:color w:val="262626"/>
                <w:sz w:val="18"/>
                <w:szCs w:val="18"/>
              </w:rPr>
              <w:br/>
            </w:r>
            <w:r w:rsidR="00ED5C92">
              <w:rPr>
                <w:rFonts w:ascii="Arial Narrow" w:hAnsi="Arial Narrow" w:cs="Arial Narrow"/>
                <w:color w:val="262626"/>
                <w:sz w:val="18"/>
                <w:szCs w:val="18"/>
              </w:rPr>
              <w:t>Ces affirmations sont des phrases polémiques et non des poncifs sur lesquels tout le monde est d’accord.</w:t>
            </w:r>
            <w:r w:rsidR="00DE404D">
              <w:rPr>
                <w:rFonts w:ascii="Arial Narrow" w:hAnsi="Arial Narrow" w:cs="Arial Narrow"/>
                <w:color w:val="262626"/>
                <w:sz w:val="18"/>
                <w:szCs w:val="18"/>
              </w:rPr>
              <w:t xml:space="preserve"> Elles sont construites en amont par les animateurs sur la base d’opinions courantes tout à la fois justes et fausses, de préjugés… Ces phrases ne doivent pas être trop longues. Elles sont éventuellement légèrement déstabilisantes mais toujours avec une certaine nuance pour que la réponse ne soit pas totalement évidente ce qui n’induirait pas de débat</w:t>
            </w:r>
            <w:r w:rsidR="00C05850">
              <w:rPr>
                <w:rFonts w:ascii="Arial Narrow" w:hAnsi="Arial Narrow" w:cs="Arial Narrow"/>
                <w:color w:val="262626"/>
                <w:sz w:val="18"/>
                <w:szCs w:val="18"/>
              </w:rPr>
              <w:t>.</w:t>
            </w:r>
            <w:r w:rsidR="00E8077F">
              <w:rPr>
                <w:rFonts w:ascii="Arial Narrow" w:hAnsi="Arial Narrow" w:cs="Arial Narrow"/>
                <w:color w:val="262626"/>
                <w:sz w:val="18"/>
                <w:szCs w:val="18"/>
              </w:rPr>
              <w:br/>
            </w:r>
            <w:r w:rsidR="00DE404D" w:rsidRPr="00457D0C">
              <w:rPr>
                <w:rFonts w:ascii="Arial Narrow" w:hAnsi="Arial Narrow" w:cs="Arial Narrow"/>
                <w:color w:val="548DD4" w:themeColor="text2" w:themeTint="99"/>
                <w:sz w:val="15"/>
                <w:szCs w:val="15"/>
              </w:rPr>
              <w:t>POUR EN SAVOIR PLUS SUR CETTE TECHNIQUE :</w:t>
            </w:r>
          </w:p>
          <w:p w14:paraId="5736D528" w14:textId="39ED1454" w:rsidR="00837B57" w:rsidRPr="00457D0C" w:rsidRDefault="008C25C0" w:rsidP="00FF236C">
            <w:pPr>
              <w:pStyle w:val="Paragraphedeliste"/>
              <w:widowControl w:val="0"/>
              <w:numPr>
                <w:ilvl w:val="0"/>
                <w:numId w:val="20"/>
              </w:numPr>
              <w:autoSpaceDE w:val="0"/>
              <w:autoSpaceDN w:val="0"/>
              <w:adjustRightInd w:val="0"/>
              <w:ind w:left="275" w:hanging="206"/>
              <w:rPr>
                <w:rFonts w:ascii="Arial Narrow" w:hAnsi="Arial Narrow" w:cs="Arial Narrow"/>
                <w:color w:val="548DD4" w:themeColor="text2" w:themeTint="99"/>
                <w:sz w:val="15"/>
                <w:szCs w:val="15"/>
              </w:rPr>
            </w:pPr>
            <w:hyperlink r:id="rId7" w:history="1">
              <w:r w:rsidR="00B65E28" w:rsidRPr="00457D0C">
                <w:rPr>
                  <w:rStyle w:val="Lienhypertexte"/>
                  <w:rFonts w:ascii="Arial Narrow" w:hAnsi="Arial Narrow" w:cs="Arial Narrow"/>
                  <w:color w:val="548DD4" w:themeColor="text2" w:themeTint="99"/>
                  <w:sz w:val="15"/>
                  <w:szCs w:val="15"/>
                </w:rPr>
                <w:t>https://education-sante-patient.edu.umontpellier.fr/files/2011/05/Techniques-danimation.pdf</w:t>
              </w:r>
            </w:hyperlink>
            <w:r w:rsidR="00B65E28" w:rsidRPr="00457D0C">
              <w:rPr>
                <w:rFonts w:ascii="Arial Narrow" w:hAnsi="Arial Narrow" w:cs="Arial Narrow"/>
                <w:color w:val="548DD4" w:themeColor="text2" w:themeTint="99"/>
                <w:sz w:val="15"/>
                <w:szCs w:val="15"/>
              </w:rPr>
              <w:br/>
            </w:r>
            <w:r w:rsidR="00837B57" w:rsidRPr="00457D0C">
              <w:rPr>
                <w:rFonts w:ascii="Arial Narrow" w:hAnsi="Arial Narrow" w:cs="Arial Narrow"/>
                <w:color w:val="548DD4" w:themeColor="text2" w:themeTint="99"/>
                <w:sz w:val="15"/>
                <w:szCs w:val="15"/>
              </w:rPr>
              <w:lastRenderedPageBreak/>
              <w:t xml:space="preserve">Consulter </w:t>
            </w:r>
            <w:r w:rsidR="00DE404D" w:rsidRPr="00457D0C">
              <w:rPr>
                <w:rFonts w:ascii="Arial Narrow" w:hAnsi="Arial Narrow" w:cs="Arial Narrow"/>
                <w:color w:val="548DD4" w:themeColor="text2" w:themeTint="99"/>
                <w:sz w:val="15"/>
                <w:szCs w:val="15"/>
              </w:rPr>
              <w:t>en pages 34 à 35 de cette ressource</w:t>
            </w:r>
          </w:p>
          <w:p w14:paraId="5731BD7F" w14:textId="2958CE7C" w:rsidR="00F648CA" w:rsidRPr="00457D0C" w:rsidRDefault="008C25C0" w:rsidP="00FF236C">
            <w:pPr>
              <w:pStyle w:val="Paragraphedeliste"/>
              <w:widowControl w:val="0"/>
              <w:numPr>
                <w:ilvl w:val="0"/>
                <w:numId w:val="20"/>
              </w:numPr>
              <w:autoSpaceDE w:val="0"/>
              <w:autoSpaceDN w:val="0"/>
              <w:adjustRightInd w:val="0"/>
              <w:ind w:left="275" w:hanging="206"/>
              <w:rPr>
                <w:rFonts w:ascii="Arial Narrow" w:hAnsi="Arial Narrow" w:cs="Arial Narrow"/>
                <w:color w:val="548DD4" w:themeColor="text2" w:themeTint="99"/>
                <w:sz w:val="15"/>
                <w:szCs w:val="15"/>
              </w:rPr>
            </w:pPr>
            <w:hyperlink r:id="rId8" w:history="1">
              <w:r w:rsidR="00F648CA" w:rsidRPr="00457D0C">
                <w:rPr>
                  <w:rStyle w:val="Lienhypertexte"/>
                  <w:rFonts w:ascii="Arial Narrow" w:hAnsi="Arial Narrow" w:cs="Arial Narrow"/>
                  <w:color w:val="548DD4" w:themeColor="text2" w:themeTint="99"/>
                  <w:sz w:val="15"/>
                  <w:szCs w:val="15"/>
                </w:rPr>
                <w:t>http://www.codes84.fr/_depot_arkcms_codes84/_depot_arko/articles/1552/telecharger-le-dossier_doc.pdf</w:t>
              </w:r>
            </w:hyperlink>
            <w:r w:rsidR="00F648CA" w:rsidRPr="00457D0C">
              <w:rPr>
                <w:rFonts w:ascii="Arial Narrow" w:hAnsi="Arial Narrow" w:cs="Arial Narrow"/>
                <w:color w:val="548DD4" w:themeColor="text2" w:themeTint="99"/>
                <w:sz w:val="15"/>
                <w:szCs w:val="15"/>
              </w:rPr>
              <w:br/>
              <w:t>Consulter en pages 51 à 53 de cette ressource</w:t>
            </w:r>
          </w:p>
          <w:p w14:paraId="2D79D212" w14:textId="259B0005" w:rsidR="00ED5C92" w:rsidRDefault="00ED5C92" w:rsidP="00D206F6">
            <w:pPr>
              <w:widowControl w:val="0"/>
              <w:autoSpaceDE w:val="0"/>
              <w:autoSpaceDN w:val="0"/>
              <w:adjustRightInd w:val="0"/>
              <w:rPr>
                <w:rFonts w:ascii="Arial Narrow" w:hAnsi="Arial Narrow" w:cs="Arial Narrow"/>
                <w:color w:val="262626"/>
                <w:sz w:val="18"/>
                <w:szCs w:val="18"/>
              </w:rPr>
            </w:pPr>
            <w:r>
              <w:rPr>
                <w:rFonts w:ascii="Arial Narrow" w:hAnsi="Arial Narrow" w:cs="Arial Narrow"/>
                <w:color w:val="262626"/>
                <w:sz w:val="18"/>
                <w:szCs w:val="18"/>
              </w:rPr>
              <w:br/>
            </w:r>
            <w:r w:rsidR="00D451D8">
              <w:rPr>
                <w:rFonts w:ascii="Arial Narrow" w:hAnsi="Arial Narrow" w:cs="Arial Narrow"/>
                <w:color w:val="262626"/>
                <w:sz w:val="18"/>
                <w:szCs w:val="18"/>
              </w:rPr>
              <w:t xml:space="preserve">Soit </w:t>
            </w:r>
            <w:r w:rsidR="00D22D8F">
              <w:rPr>
                <w:rFonts w:ascii="Arial Narrow" w:hAnsi="Arial Narrow" w:cs="Arial Narrow"/>
                <w:color w:val="262626"/>
                <w:sz w:val="18"/>
                <w:szCs w:val="18"/>
              </w:rPr>
              <w:t>les affirmations</w:t>
            </w:r>
            <w:r w:rsidR="00D451D8">
              <w:rPr>
                <w:rFonts w:ascii="Arial Narrow" w:hAnsi="Arial Narrow" w:cs="Arial Narrow"/>
                <w:color w:val="262626"/>
                <w:sz w:val="18"/>
                <w:szCs w:val="18"/>
              </w:rPr>
              <w:t xml:space="preserve"> sont sur diapo</w:t>
            </w:r>
            <w:r w:rsidR="00D22D8F">
              <w:rPr>
                <w:rFonts w:ascii="Arial Narrow" w:hAnsi="Arial Narrow" w:cs="Arial Narrow"/>
                <w:color w:val="262626"/>
                <w:sz w:val="18"/>
                <w:szCs w:val="18"/>
              </w:rPr>
              <w:t xml:space="preserve"> (1 affirmation par dia)</w:t>
            </w:r>
            <w:r w:rsidR="00D451D8">
              <w:rPr>
                <w:rFonts w:ascii="Arial Narrow" w:hAnsi="Arial Narrow" w:cs="Arial Narrow"/>
                <w:color w:val="262626"/>
                <w:sz w:val="18"/>
                <w:szCs w:val="18"/>
              </w:rPr>
              <w:t>,</w:t>
            </w:r>
            <w:r w:rsidR="00BA1CFD" w:rsidRPr="00405AC5">
              <w:rPr>
                <w:rFonts w:ascii="Arial Narrow" w:hAnsi="Arial Narrow" w:cs="Arial Narrow"/>
                <w:color w:val="262626"/>
                <w:sz w:val="18"/>
                <w:szCs w:val="18"/>
              </w:rPr>
              <w:t xml:space="preserve"> soit </w:t>
            </w:r>
            <w:r w:rsidR="00D451D8">
              <w:rPr>
                <w:rFonts w:ascii="Arial Narrow" w:hAnsi="Arial Narrow" w:cs="Arial Narrow"/>
                <w:color w:val="262626"/>
                <w:sz w:val="18"/>
                <w:szCs w:val="18"/>
              </w:rPr>
              <w:t xml:space="preserve">elles </w:t>
            </w:r>
            <w:r w:rsidR="00D22D8F">
              <w:rPr>
                <w:rFonts w:ascii="Arial Narrow" w:hAnsi="Arial Narrow" w:cs="Arial Narrow"/>
                <w:color w:val="262626"/>
                <w:sz w:val="18"/>
                <w:szCs w:val="18"/>
              </w:rPr>
              <w:t xml:space="preserve">ont </w:t>
            </w:r>
            <w:proofErr w:type="gramStart"/>
            <w:r>
              <w:rPr>
                <w:rFonts w:ascii="Arial Narrow" w:hAnsi="Arial Narrow" w:cs="Arial Narrow"/>
                <w:color w:val="262626"/>
                <w:sz w:val="18"/>
                <w:szCs w:val="18"/>
              </w:rPr>
              <w:t>écrites</w:t>
            </w:r>
            <w:proofErr w:type="gramEnd"/>
            <w:r>
              <w:rPr>
                <w:rFonts w:ascii="Arial Narrow" w:hAnsi="Arial Narrow" w:cs="Arial Narrow"/>
                <w:color w:val="262626"/>
                <w:sz w:val="18"/>
                <w:szCs w:val="18"/>
              </w:rPr>
              <w:t xml:space="preserve"> sur le </w:t>
            </w:r>
            <w:proofErr w:type="spellStart"/>
            <w:r>
              <w:rPr>
                <w:rFonts w:ascii="Arial Narrow" w:hAnsi="Arial Narrow" w:cs="Arial Narrow"/>
                <w:color w:val="262626"/>
                <w:sz w:val="18"/>
                <w:szCs w:val="18"/>
              </w:rPr>
              <w:t>paper</w:t>
            </w:r>
            <w:proofErr w:type="spellEnd"/>
            <w:r w:rsidR="00D451D8">
              <w:rPr>
                <w:rFonts w:ascii="Arial Narrow" w:hAnsi="Arial Narrow" w:cs="Arial Narrow"/>
                <w:color w:val="262626"/>
                <w:sz w:val="18"/>
                <w:szCs w:val="18"/>
              </w:rPr>
              <w:t xml:space="preserve"> </w:t>
            </w:r>
            <w:proofErr w:type="spellStart"/>
            <w:r>
              <w:rPr>
                <w:rFonts w:ascii="Arial Narrow" w:hAnsi="Arial Narrow" w:cs="Arial Narrow"/>
                <w:color w:val="262626"/>
                <w:sz w:val="18"/>
                <w:szCs w:val="18"/>
              </w:rPr>
              <w:t>board</w:t>
            </w:r>
            <w:proofErr w:type="spellEnd"/>
            <w:r w:rsidR="00BA1CFD" w:rsidRPr="00405AC5">
              <w:rPr>
                <w:rFonts w:ascii="Arial Narrow" w:hAnsi="Arial Narrow" w:cs="Arial Narrow"/>
                <w:color w:val="262626"/>
                <w:sz w:val="18"/>
                <w:szCs w:val="18"/>
              </w:rPr>
              <w:t xml:space="preserve"> </w:t>
            </w:r>
            <w:r>
              <w:rPr>
                <w:rFonts w:ascii="Arial Narrow" w:hAnsi="Arial Narrow" w:cs="Arial Narrow"/>
                <w:color w:val="262626"/>
                <w:sz w:val="18"/>
                <w:szCs w:val="18"/>
              </w:rPr>
              <w:t>préalablement à l’atelier (</w:t>
            </w:r>
            <w:r w:rsidR="00D22D8F">
              <w:rPr>
                <w:rFonts w:ascii="Arial Narrow" w:hAnsi="Arial Narrow" w:cs="Arial Narrow"/>
                <w:color w:val="262626"/>
                <w:sz w:val="18"/>
                <w:szCs w:val="18"/>
              </w:rPr>
              <w:t>1</w:t>
            </w:r>
            <w:r>
              <w:rPr>
                <w:rFonts w:ascii="Arial Narrow" w:hAnsi="Arial Narrow" w:cs="Arial Narrow"/>
                <w:color w:val="262626"/>
                <w:sz w:val="18"/>
                <w:szCs w:val="18"/>
              </w:rPr>
              <w:t xml:space="preserve"> affirmation par feuille</w:t>
            </w:r>
            <w:r w:rsidR="00D22D8F">
              <w:rPr>
                <w:rFonts w:ascii="Arial Narrow" w:hAnsi="Arial Narrow" w:cs="Arial Narrow"/>
                <w:color w:val="262626"/>
                <w:sz w:val="18"/>
                <w:szCs w:val="18"/>
              </w:rPr>
              <w:t xml:space="preserve"> de </w:t>
            </w:r>
            <w:proofErr w:type="spellStart"/>
            <w:r w:rsidR="00D22D8F">
              <w:rPr>
                <w:rFonts w:ascii="Arial Narrow" w:hAnsi="Arial Narrow" w:cs="Arial Narrow"/>
                <w:color w:val="262626"/>
                <w:sz w:val="18"/>
                <w:szCs w:val="18"/>
              </w:rPr>
              <w:t>paper</w:t>
            </w:r>
            <w:proofErr w:type="spellEnd"/>
            <w:r w:rsidR="00D22D8F">
              <w:rPr>
                <w:rFonts w:ascii="Arial Narrow" w:hAnsi="Arial Narrow" w:cs="Arial Narrow"/>
                <w:color w:val="262626"/>
                <w:sz w:val="18"/>
                <w:szCs w:val="18"/>
              </w:rPr>
              <w:t xml:space="preserve"> </w:t>
            </w:r>
            <w:proofErr w:type="spellStart"/>
            <w:r w:rsidR="00D22D8F">
              <w:rPr>
                <w:rFonts w:ascii="Arial Narrow" w:hAnsi="Arial Narrow" w:cs="Arial Narrow"/>
                <w:color w:val="262626"/>
                <w:sz w:val="18"/>
                <w:szCs w:val="18"/>
              </w:rPr>
              <w:t>board</w:t>
            </w:r>
            <w:proofErr w:type="spellEnd"/>
            <w:r>
              <w:rPr>
                <w:rFonts w:ascii="Arial Narrow" w:hAnsi="Arial Narrow" w:cs="Arial Narrow"/>
                <w:color w:val="262626"/>
                <w:sz w:val="18"/>
                <w:szCs w:val="18"/>
              </w:rPr>
              <w:t>)</w:t>
            </w:r>
          </w:p>
          <w:p w14:paraId="0DEEDECE" w14:textId="77777777" w:rsidR="00ED5C92" w:rsidRDefault="00ED5C92" w:rsidP="00D206F6">
            <w:pPr>
              <w:widowControl w:val="0"/>
              <w:autoSpaceDE w:val="0"/>
              <w:autoSpaceDN w:val="0"/>
              <w:adjustRightInd w:val="0"/>
              <w:rPr>
                <w:rFonts w:ascii="Arial Narrow" w:hAnsi="Arial Narrow" w:cs="Arial Narrow"/>
                <w:color w:val="262626"/>
                <w:sz w:val="18"/>
                <w:szCs w:val="18"/>
              </w:rPr>
            </w:pPr>
          </w:p>
          <w:p w14:paraId="2ED08EEE" w14:textId="1A08B844" w:rsidR="00B464D4" w:rsidRDefault="00B464D4" w:rsidP="00D206F6">
            <w:pPr>
              <w:widowControl w:val="0"/>
              <w:autoSpaceDE w:val="0"/>
              <w:autoSpaceDN w:val="0"/>
              <w:adjustRightInd w:val="0"/>
              <w:rPr>
                <w:rFonts w:ascii="Arial Narrow" w:hAnsi="Arial Narrow" w:cs="Arial Narrow"/>
                <w:color w:val="262626"/>
                <w:sz w:val="18"/>
                <w:szCs w:val="18"/>
              </w:rPr>
            </w:pPr>
            <w:r>
              <w:rPr>
                <w:rFonts w:ascii="Arial Narrow" w:hAnsi="Arial Narrow" w:cs="Arial Narrow"/>
                <w:color w:val="262626"/>
                <w:sz w:val="18"/>
                <w:szCs w:val="18"/>
              </w:rPr>
              <w:t>CE QUE FONT LES PARTICIPANTS :</w:t>
            </w:r>
          </w:p>
          <w:p w14:paraId="018F7692" w14:textId="24D88DE4" w:rsidR="00924E22" w:rsidRPr="00715FBC" w:rsidRDefault="00D451D8" w:rsidP="00715FBC">
            <w:pPr>
              <w:pStyle w:val="Paragraphedeliste"/>
              <w:widowControl w:val="0"/>
              <w:numPr>
                <w:ilvl w:val="0"/>
                <w:numId w:val="21"/>
              </w:numPr>
              <w:autoSpaceDE w:val="0"/>
              <w:autoSpaceDN w:val="0"/>
              <w:adjustRightInd w:val="0"/>
              <w:ind w:left="474"/>
              <w:rPr>
                <w:rFonts w:ascii="Arial Narrow" w:hAnsi="Arial Narrow" w:cs="Arial Narrow"/>
                <w:color w:val="262626"/>
                <w:sz w:val="18"/>
                <w:szCs w:val="18"/>
              </w:rPr>
            </w:pPr>
            <w:r w:rsidRPr="00715FBC">
              <w:rPr>
                <w:rFonts w:ascii="Arial Narrow" w:hAnsi="Arial Narrow" w:cs="Arial Narrow"/>
                <w:color w:val="262626"/>
                <w:sz w:val="18"/>
                <w:szCs w:val="18"/>
              </w:rPr>
              <w:t>L</w:t>
            </w:r>
            <w:r w:rsidR="00BA1CFD" w:rsidRPr="00715FBC">
              <w:rPr>
                <w:rFonts w:ascii="Arial Narrow" w:hAnsi="Arial Narrow" w:cs="Arial Narrow"/>
                <w:color w:val="262626"/>
                <w:sz w:val="18"/>
                <w:szCs w:val="18"/>
              </w:rPr>
              <w:t>es participants vote</w:t>
            </w:r>
            <w:r w:rsidR="00ED5C92" w:rsidRPr="00715FBC">
              <w:rPr>
                <w:rFonts w:ascii="Arial Narrow" w:hAnsi="Arial Narrow" w:cs="Arial Narrow"/>
                <w:color w:val="262626"/>
                <w:sz w:val="18"/>
                <w:szCs w:val="18"/>
              </w:rPr>
              <w:t>n</w:t>
            </w:r>
            <w:r w:rsidR="004F67AE" w:rsidRPr="00715FBC">
              <w:rPr>
                <w:rFonts w:ascii="Arial Narrow" w:hAnsi="Arial Narrow" w:cs="Arial Narrow"/>
                <w:color w:val="262626"/>
                <w:sz w:val="18"/>
                <w:szCs w:val="18"/>
              </w:rPr>
              <w:t>t</w:t>
            </w:r>
            <w:r w:rsidR="00405AC5" w:rsidRPr="00715FBC">
              <w:rPr>
                <w:rFonts w:ascii="Arial Narrow" w:hAnsi="Arial Narrow" w:cs="Arial Narrow"/>
                <w:color w:val="262626"/>
                <w:sz w:val="18"/>
                <w:szCs w:val="18"/>
              </w:rPr>
              <w:t xml:space="preserve"> en levant un papier de couleur</w:t>
            </w:r>
            <w:r w:rsidR="00924E22" w:rsidRPr="00715FBC">
              <w:rPr>
                <w:rFonts w:ascii="Arial Narrow" w:hAnsi="Arial Narrow" w:cs="Arial Narrow"/>
                <w:color w:val="262626"/>
                <w:sz w:val="18"/>
                <w:szCs w:val="18"/>
              </w:rPr>
              <w:t> :</w:t>
            </w:r>
          </w:p>
          <w:p w14:paraId="11D2F246" w14:textId="77777777" w:rsidR="00924E22" w:rsidRDefault="00083D88" w:rsidP="00715FBC">
            <w:pPr>
              <w:pStyle w:val="Paragraphedeliste"/>
              <w:widowControl w:val="0"/>
              <w:numPr>
                <w:ilvl w:val="0"/>
                <w:numId w:val="18"/>
              </w:numPr>
              <w:autoSpaceDE w:val="0"/>
              <w:autoSpaceDN w:val="0"/>
              <w:adjustRightInd w:val="0"/>
              <w:ind w:left="758" w:hanging="273"/>
              <w:rPr>
                <w:rFonts w:ascii="Arial Narrow" w:hAnsi="Arial Narrow" w:cs="Arial Narrow"/>
                <w:color w:val="262626"/>
                <w:sz w:val="18"/>
                <w:szCs w:val="18"/>
              </w:rPr>
            </w:pPr>
            <w:r w:rsidRPr="00924E22">
              <w:rPr>
                <w:rFonts w:ascii="Arial Narrow" w:hAnsi="Arial Narrow" w:cs="Arial Narrow"/>
                <w:color w:val="262626"/>
                <w:sz w:val="18"/>
                <w:szCs w:val="18"/>
              </w:rPr>
              <w:t>Je suis d’accord avec Paul (vert)</w:t>
            </w:r>
          </w:p>
          <w:p w14:paraId="0B9DE963" w14:textId="6334A83F" w:rsidR="00924E22" w:rsidRDefault="00D22D8F" w:rsidP="00715FBC">
            <w:pPr>
              <w:pStyle w:val="Paragraphedeliste"/>
              <w:widowControl w:val="0"/>
              <w:numPr>
                <w:ilvl w:val="0"/>
                <w:numId w:val="18"/>
              </w:numPr>
              <w:autoSpaceDE w:val="0"/>
              <w:autoSpaceDN w:val="0"/>
              <w:adjustRightInd w:val="0"/>
              <w:ind w:left="758" w:hanging="273"/>
              <w:rPr>
                <w:rFonts w:ascii="Arial Narrow" w:hAnsi="Arial Narrow" w:cs="Arial Narrow"/>
                <w:color w:val="262626"/>
                <w:sz w:val="18"/>
                <w:szCs w:val="18"/>
              </w:rPr>
            </w:pPr>
            <w:r>
              <w:rPr>
                <w:rFonts w:ascii="Arial Narrow" w:hAnsi="Arial Narrow" w:cs="Arial Narrow"/>
                <w:color w:val="262626"/>
                <w:sz w:val="18"/>
                <w:szCs w:val="18"/>
              </w:rPr>
              <w:t>J</w:t>
            </w:r>
            <w:r w:rsidR="00083D88" w:rsidRPr="00924E22">
              <w:rPr>
                <w:rFonts w:ascii="Arial Narrow" w:hAnsi="Arial Narrow" w:cs="Arial Narrow"/>
                <w:color w:val="262626"/>
                <w:sz w:val="18"/>
                <w:szCs w:val="18"/>
              </w:rPr>
              <w:t>e ne suis pas d’accord avec Paul (rouge</w:t>
            </w:r>
            <w:r w:rsidR="00924E22">
              <w:rPr>
                <w:rFonts w:ascii="Arial Narrow" w:hAnsi="Arial Narrow" w:cs="Arial Narrow"/>
                <w:color w:val="262626"/>
                <w:sz w:val="18"/>
                <w:szCs w:val="18"/>
              </w:rPr>
              <w:t>)</w:t>
            </w:r>
          </w:p>
          <w:p w14:paraId="6DCBCFA4" w14:textId="394ED960" w:rsidR="00715FBC" w:rsidRDefault="00924E22" w:rsidP="00715FBC">
            <w:pPr>
              <w:pStyle w:val="Paragraphedeliste"/>
              <w:widowControl w:val="0"/>
              <w:numPr>
                <w:ilvl w:val="0"/>
                <w:numId w:val="18"/>
              </w:numPr>
              <w:autoSpaceDE w:val="0"/>
              <w:autoSpaceDN w:val="0"/>
              <w:adjustRightInd w:val="0"/>
              <w:ind w:left="758" w:hanging="273"/>
              <w:rPr>
                <w:rFonts w:ascii="Arial Narrow" w:hAnsi="Arial Narrow" w:cs="Arial Narrow"/>
                <w:color w:val="262626"/>
                <w:sz w:val="18"/>
                <w:szCs w:val="18"/>
              </w:rPr>
            </w:pPr>
            <w:r>
              <w:rPr>
                <w:rFonts w:ascii="Arial Narrow" w:hAnsi="Arial Narrow" w:cs="Arial Narrow"/>
                <w:color w:val="262626"/>
                <w:sz w:val="18"/>
                <w:szCs w:val="18"/>
              </w:rPr>
              <w:t>J</w:t>
            </w:r>
            <w:r w:rsidR="00083D88" w:rsidRPr="00924E22">
              <w:rPr>
                <w:rFonts w:ascii="Arial Narrow" w:hAnsi="Arial Narrow" w:cs="Arial Narrow"/>
                <w:color w:val="262626"/>
                <w:sz w:val="18"/>
                <w:szCs w:val="18"/>
              </w:rPr>
              <w:t>e ne sais pas (</w:t>
            </w:r>
            <w:r w:rsidR="00405AC5" w:rsidRPr="00924E22">
              <w:rPr>
                <w:rFonts w:ascii="Arial Narrow" w:hAnsi="Arial Narrow" w:cs="Arial Narrow"/>
                <w:color w:val="262626"/>
                <w:sz w:val="18"/>
                <w:szCs w:val="18"/>
              </w:rPr>
              <w:t>orange</w:t>
            </w:r>
            <w:r w:rsidR="00083D88" w:rsidRPr="00924E22">
              <w:rPr>
                <w:rFonts w:ascii="Arial Narrow" w:hAnsi="Arial Narrow" w:cs="Arial Narrow"/>
                <w:color w:val="262626"/>
                <w:sz w:val="18"/>
                <w:szCs w:val="18"/>
              </w:rPr>
              <w:t>)</w:t>
            </w:r>
            <w:r w:rsidR="00ED5C92" w:rsidRPr="00924E22">
              <w:rPr>
                <w:rFonts w:ascii="Arial Narrow" w:hAnsi="Arial Narrow" w:cs="Arial Narrow"/>
                <w:color w:val="262626"/>
                <w:sz w:val="18"/>
                <w:szCs w:val="18"/>
              </w:rPr>
              <w:t xml:space="preserve">. </w:t>
            </w:r>
          </w:p>
          <w:p w14:paraId="20F5FB2A" w14:textId="4F0D61E7" w:rsidR="00715FBC" w:rsidRPr="00715FBC" w:rsidRDefault="00715FBC" w:rsidP="00715FBC">
            <w:pPr>
              <w:pStyle w:val="Paragraphedeliste"/>
              <w:widowControl w:val="0"/>
              <w:numPr>
                <w:ilvl w:val="0"/>
                <w:numId w:val="21"/>
              </w:numPr>
              <w:autoSpaceDE w:val="0"/>
              <w:autoSpaceDN w:val="0"/>
              <w:adjustRightInd w:val="0"/>
              <w:ind w:left="474"/>
              <w:rPr>
                <w:rFonts w:ascii="Arial Narrow" w:hAnsi="Arial Narrow" w:cs="Arial Narrow"/>
                <w:color w:val="262626"/>
                <w:sz w:val="18"/>
                <w:szCs w:val="18"/>
              </w:rPr>
            </w:pPr>
            <w:r>
              <w:rPr>
                <w:rFonts w:ascii="Arial Narrow" w:hAnsi="Arial Narrow" w:cs="Arial Narrow"/>
                <w:color w:val="262626"/>
                <w:sz w:val="18"/>
                <w:szCs w:val="18"/>
              </w:rPr>
              <w:t>Petit débat ensuite entre les participants, nécessaire si les avis divergent :</w:t>
            </w:r>
          </w:p>
          <w:p w14:paraId="30D9DB79" w14:textId="1FF8ABED" w:rsidR="00B464D4" w:rsidRDefault="00B464D4" w:rsidP="00715FBC">
            <w:pPr>
              <w:widowControl w:val="0"/>
              <w:autoSpaceDE w:val="0"/>
              <w:autoSpaceDN w:val="0"/>
              <w:adjustRightInd w:val="0"/>
              <w:ind w:left="474"/>
              <w:rPr>
                <w:rFonts w:ascii="Arial Narrow" w:hAnsi="Arial Narrow" w:cs="Arial Narrow"/>
                <w:color w:val="262626"/>
                <w:sz w:val="18"/>
                <w:szCs w:val="18"/>
              </w:rPr>
            </w:pPr>
            <w:r>
              <w:rPr>
                <w:rFonts w:ascii="Arial Narrow" w:hAnsi="Arial Narrow" w:cs="Arial Narrow"/>
                <w:color w:val="262626"/>
                <w:sz w:val="18"/>
                <w:szCs w:val="18"/>
              </w:rPr>
              <w:t>Selon le nombre de participants, soit ils argumentent individuellement, soit ils débattent collectivement</w:t>
            </w:r>
            <w:r w:rsidR="00456313">
              <w:rPr>
                <w:rFonts w:ascii="Arial Narrow" w:hAnsi="Arial Narrow" w:cs="Arial Narrow"/>
                <w:color w:val="262626"/>
                <w:sz w:val="18"/>
                <w:szCs w:val="18"/>
              </w:rPr>
              <w:t xml:space="preserve"> après que l’animateur ait mis les verts avec verts, les rouges avec les rouges, etc. : cela sera au groupe des « d’accord » d’argumenter le fait qu’ils soient d’accord. Et ainsi de suite. On commence par le groupe majoritaire ; ou bien par le groupe minoritaire seulement si la dynamique de groupe s’est installée pour ne pas susciter de rejet.</w:t>
            </w:r>
            <w:r>
              <w:rPr>
                <w:rFonts w:ascii="Arial Narrow" w:hAnsi="Arial Narrow" w:cs="Arial Narrow"/>
                <w:color w:val="262626"/>
                <w:sz w:val="18"/>
                <w:szCs w:val="18"/>
              </w:rPr>
              <w:br/>
            </w:r>
          </w:p>
          <w:p w14:paraId="04625A8E" w14:textId="70ED8E6F" w:rsidR="00B464D4" w:rsidRDefault="00B464D4" w:rsidP="00924E22">
            <w:pPr>
              <w:widowControl w:val="0"/>
              <w:autoSpaceDE w:val="0"/>
              <w:autoSpaceDN w:val="0"/>
              <w:adjustRightInd w:val="0"/>
              <w:rPr>
                <w:rFonts w:ascii="Arial Narrow" w:hAnsi="Arial Narrow" w:cs="Arial Narrow"/>
                <w:color w:val="262626"/>
                <w:sz w:val="18"/>
                <w:szCs w:val="18"/>
              </w:rPr>
            </w:pPr>
            <w:r>
              <w:rPr>
                <w:rFonts w:ascii="Arial Narrow" w:hAnsi="Arial Narrow" w:cs="Arial Narrow"/>
                <w:color w:val="262626"/>
                <w:sz w:val="18"/>
                <w:szCs w:val="18"/>
              </w:rPr>
              <w:t>CE QUE FONT LES ANIMATEURS</w:t>
            </w:r>
            <w:r w:rsidR="00456313">
              <w:rPr>
                <w:rFonts w:ascii="Arial Narrow" w:hAnsi="Arial Narrow" w:cs="Arial Narrow"/>
                <w:color w:val="262626"/>
                <w:sz w:val="18"/>
                <w:szCs w:val="18"/>
              </w:rPr>
              <w:t xml:space="preserve"> ENSUITE</w:t>
            </w:r>
          </w:p>
          <w:p w14:paraId="6920ABF2" w14:textId="617ECB2B" w:rsidR="001E7947" w:rsidRPr="00924E22" w:rsidRDefault="00C05850" w:rsidP="00924E22">
            <w:pPr>
              <w:widowControl w:val="0"/>
              <w:autoSpaceDE w:val="0"/>
              <w:autoSpaceDN w:val="0"/>
              <w:adjustRightInd w:val="0"/>
              <w:rPr>
                <w:rFonts w:ascii="Arial Narrow" w:hAnsi="Arial Narrow" w:cs="Arial Narrow"/>
                <w:color w:val="262626"/>
                <w:sz w:val="18"/>
                <w:szCs w:val="18"/>
              </w:rPr>
            </w:pPr>
            <w:r>
              <w:rPr>
                <w:rFonts w:ascii="Arial Narrow" w:hAnsi="Arial Narrow" w:cs="Arial Narrow"/>
                <w:color w:val="262626"/>
                <w:sz w:val="18"/>
                <w:szCs w:val="18"/>
              </w:rPr>
              <w:t xml:space="preserve">Ils apporteront un éclairage aux échanges : les professionnels de santés </w:t>
            </w:r>
            <w:r w:rsidR="00D8335C" w:rsidRPr="00924E22">
              <w:rPr>
                <w:rFonts w:ascii="Arial Narrow" w:hAnsi="Arial Narrow" w:cs="Arial Narrow"/>
                <w:color w:val="262626"/>
                <w:sz w:val="18"/>
                <w:szCs w:val="18"/>
              </w:rPr>
              <w:t>détailleront les réponses</w:t>
            </w:r>
            <w:r w:rsidR="00B464D4">
              <w:rPr>
                <w:rFonts w:ascii="Arial Narrow" w:hAnsi="Arial Narrow" w:cs="Arial Narrow"/>
                <w:color w:val="262626"/>
                <w:sz w:val="18"/>
                <w:szCs w:val="18"/>
              </w:rPr>
              <w:t xml:space="preserve"> en s’appuyant sur ce qui a été débattu par les participants (valorisation</w:t>
            </w:r>
            <w:r w:rsidR="00456313">
              <w:rPr>
                <w:rFonts w:ascii="Arial Narrow" w:hAnsi="Arial Narrow" w:cs="Arial Narrow"/>
                <w:color w:val="262626"/>
                <w:sz w:val="18"/>
                <w:szCs w:val="18"/>
              </w:rPr>
              <w:t xml:space="preserve"> des réponses justes</w:t>
            </w:r>
            <w:r w:rsidR="00B464D4">
              <w:rPr>
                <w:rFonts w:ascii="Arial Narrow" w:hAnsi="Arial Narrow" w:cs="Arial Narrow"/>
                <w:color w:val="262626"/>
                <w:sz w:val="18"/>
                <w:szCs w:val="18"/>
              </w:rPr>
              <w:t>, ajustement</w:t>
            </w:r>
            <w:r w:rsidR="00456313">
              <w:rPr>
                <w:rFonts w:ascii="Arial Narrow" w:hAnsi="Arial Narrow" w:cs="Arial Narrow"/>
                <w:color w:val="262626"/>
                <w:sz w:val="18"/>
                <w:szCs w:val="18"/>
              </w:rPr>
              <w:t xml:space="preserve"> si nécessaire</w:t>
            </w:r>
            <w:r w:rsidR="00B464D4">
              <w:rPr>
                <w:rFonts w:ascii="Arial Narrow" w:hAnsi="Arial Narrow" w:cs="Arial Narrow"/>
                <w:color w:val="262626"/>
                <w:sz w:val="18"/>
                <w:szCs w:val="18"/>
              </w:rPr>
              <w:t>, etc.).</w:t>
            </w:r>
          </w:p>
          <w:p w14:paraId="0671CB91" w14:textId="77777777" w:rsidR="00C05850" w:rsidRDefault="00D206F6" w:rsidP="00C05850">
            <w:pPr>
              <w:pStyle w:val="Paragraphedeliste"/>
              <w:widowControl w:val="0"/>
              <w:numPr>
                <w:ilvl w:val="0"/>
                <w:numId w:val="22"/>
              </w:numPr>
              <w:autoSpaceDE w:val="0"/>
              <w:autoSpaceDN w:val="0"/>
              <w:adjustRightInd w:val="0"/>
              <w:rPr>
                <w:rFonts w:ascii="Arial Narrow" w:hAnsi="Arial Narrow" w:cs="Arial Narrow"/>
                <w:color w:val="262626"/>
                <w:sz w:val="18"/>
                <w:szCs w:val="18"/>
              </w:rPr>
            </w:pPr>
            <w:r w:rsidRPr="00C05850">
              <w:rPr>
                <w:rFonts w:ascii="Arial Narrow" w:hAnsi="Arial Narrow" w:cs="Arial Narrow"/>
                <w:color w:val="262626"/>
                <w:sz w:val="18"/>
                <w:szCs w:val="18"/>
              </w:rPr>
              <w:t xml:space="preserve">Mme Prévot </w:t>
            </w:r>
            <w:r w:rsidR="00C05850" w:rsidRPr="00C05850">
              <w:rPr>
                <w:rFonts w:ascii="Arial Narrow" w:hAnsi="Arial Narrow" w:cs="Arial Narrow"/>
                <w:color w:val="262626"/>
                <w:sz w:val="18"/>
                <w:szCs w:val="18"/>
              </w:rPr>
              <w:t xml:space="preserve">p. ex </w:t>
            </w:r>
            <w:r w:rsidR="00CB7924" w:rsidRPr="00C05850">
              <w:rPr>
                <w:rFonts w:ascii="Arial Narrow" w:hAnsi="Arial Narrow" w:cs="Arial Narrow"/>
                <w:color w:val="262626"/>
                <w:sz w:val="18"/>
                <w:szCs w:val="18"/>
              </w:rPr>
              <w:t xml:space="preserve">parlera </w:t>
            </w:r>
            <w:r w:rsidR="00D8335C" w:rsidRPr="00C05850">
              <w:rPr>
                <w:rFonts w:ascii="Arial Narrow" w:hAnsi="Arial Narrow" w:cs="Arial Narrow"/>
                <w:color w:val="262626"/>
                <w:sz w:val="18"/>
                <w:szCs w:val="18"/>
              </w:rPr>
              <w:t xml:space="preserve">plus particulièrement </w:t>
            </w:r>
            <w:r w:rsidRPr="00C05850">
              <w:rPr>
                <w:rFonts w:ascii="Arial Narrow" w:hAnsi="Arial Narrow" w:cs="Arial Narrow"/>
                <w:color w:val="262626"/>
                <w:sz w:val="18"/>
                <w:szCs w:val="18"/>
              </w:rPr>
              <w:t>des quatre aspects de la prévention</w:t>
            </w:r>
          </w:p>
          <w:p w14:paraId="5362FB72" w14:textId="3A55BE49" w:rsidR="00083D88" w:rsidRPr="00C05850" w:rsidRDefault="00C36F20" w:rsidP="00C05850">
            <w:pPr>
              <w:pStyle w:val="Paragraphedeliste"/>
              <w:widowControl w:val="0"/>
              <w:numPr>
                <w:ilvl w:val="0"/>
                <w:numId w:val="22"/>
              </w:numPr>
              <w:autoSpaceDE w:val="0"/>
              <w:autoSpaceDN w:val="0"/>
              <w:adjustRightInd w:val="0"/>
              <w:rPr>
                <w:rFonts w:ascii="Arial Narrow" w:hAnsi="Arial Narrow" w:cs="Arial Narrow"/>
                <w:color w:val="262626"/>
                <w:sz w:val="18"/>
                <w:szCs w:val="18"/>
              </w:rPr>
            </w:pPr>
            <w:r w:rsidRPr="00C05850">
              <w:rPr>
                <w:rFonts w:ascii="Arial Narrow" w:hAnsi="Arial Narrow" w:cs="Arial Narrow"/>
                <w:color w:val="262626"/>
                <w:sz w:val="18"/>
                <w:szCs w:val="18"/>
              </w:rPr>
              <w:t xml:space="preserve">Mme Meunier </w:t>
            </w:r>
            <w:r w:rsidR="00083D88" w:rsidRPr="00C05850">
              <w:rPr>
                <w:rFonts w:ascii="Arial Narrow" w:hAnsi="Arial Narrow" w:cs="Arial Narrow"/>
                <w:color w:val="262626"/>
                <w:sz w:val="18"/>
                <w:szCs w:val="18"/>
              </w:rPr>
              <w:t>pourra expliquer</w:t>
            </w:r>
            <w:r w:rsidRPr="00C05850">
              <w:rPr>
                <w:rFonts w:ascii="Arial Narrow" w:hAnsi="Arial Narrow" w:cs="Arial Narrow"/>
                <w:color w:val="262626"/>
                <w:sz w:val="18"/>
                <w:szCs w:val="18"/>
              </w:rPr>
              <w:t xml:space="preserve"> les </w:t>
            </w:r>
            <w:r w:rsidR="001E7947" w:rsidRPr="00C05850">
              <w:rPr>
                <w:rFonts w:ascii="Arial Narrow" w:hAnsi="Arial Narrow" w:cs="Arial Narrow"/>
                <w:color w:val="262626"/>
                <w:sz w:val="18"/>
                <w:szCs w:val="18"/>
              </w:rPr>
              <w:t>risques d’hémorragie</w:t>
            </w:r>
            <w:r w:rsidRPr="00C05850">
              <w:rPr>
                <w:rFonts w:ascii="Arial Narrow" w:hAnsi="Arial Narrow" w:cs="Arial Narrow"/>
                <w:color w:val="262626"/>
                <w:sz w:val="18"/>
                <w:szCs w:val="18"/>
              </w:rPr>
              <w:t xml:space="preserve"> </w:t>
            </w:r>
            <w:r w:rsidR="00364F61" w:rsidRPr="00C05850">
              <w:rPr>
                <w:rFonts w:ascii="Arial Narrow" w:hAnsi="Arial Narrow" w:cs="Arial Narrow"/>
                <w:color w:val="262626"/>
                <w:sz w:val="18"/>
                <w:szCs w:val="18"/>
              </w:rPr>
              <w:t xml:space="preserve">dans les soins dentaires </w:t>
            </w:r>
            <w:r w:rsidR="001E7947" w:rsidRPr="00C05850">
              <w:rPr>
                <w:rFonts w:ascii="Arial Narrow" w:hAnsi="Arial Narrow" w:cs="Arial Narrow"/>
                <w:color w:val="262626"/>
                <w:sz w:val="18"/>
                <w:szCs w:val="18"/>
              </w:rPr>
              <w:t>liés aux</w:t>
            </w:r>
            <w:r w:rsidRPr="00C05850">
              <w:rPr>
                <w:rFonts w:ascii="Arial Narrow" w:hAnsi="Arial Narrow" w:cs="Arial Narrow"/>
                <w:color w:val="262626"/>
                <w:sz w:val="18"/>
                <w:szCs w:val="18"/>
              </w:rPr>
              <w:t xml:space="preserve"> pathologies </w:t>
            </w:r>
            <w:r w:rsidR="001E7947" w:rsidRPr="00C05850">
              <w:rPr>
                <w:rFonts w:ascii="Arial Narrow" w:hAnsi="Arial Narrow" w:cs="Arial Narrow"/>
                <w:color w:val="262626"/>
                <w:sz w:val="18"/>
                <w:szCs w:val="18"/>
              </w:rPr>
              <w:t>hémorragiques.</w:t>
            </w:r>
            <w:r w:rsidR="0010698B" w:rsidRPr="00C05850">
              <w:rPr>
                <w:rFonts w:ascii="Arial Narrow" w:hAnsi="Arial Narrow" w:cs="Arial Narrow"/>
                <w:color w:val="262626"/>
                <w:sz w:val="18"/>
                <w:szCs w:val="18"/>
              </w:rPr>
              <w:t xml:space="preserve"> </w:t>
            </w:r>
          </w:p>
          <w:p w14:paraId="3258E9A7" w14:textId="5AD6710D" w:rsidR="00D206F6" w:rsidRPr="00C05850" w:rsidRDefault="0010698B" w:rsidP="00C05850">
            <w:pPr>
              <w:pStyle w:val="Paragraphedeliste"/>
              <w:widowControl w:val="0"/>
              <w:numPr>
                <w:ilvl w:val="0"/>
                <w:numId w:val="22"/>
              </w:numPr>
              <w:autoSpaceDE w:val="0"/>
              <w:autoSpaceDN w:val="0"/>
              <w:adjustRightInd w:val="0"/>
              <w:rPr>
                <w:rFonts w:ascii="Arial Narrow" w:hAnsi="Arial Narrow" w:cs="Arial Narrow"/>
                <w:color w:val="262626"/>
                <w:sz w:val="18"/>
                <w:szCs w:val="18"/>
                <w:u w:val="single"/>
              </w:rPr>
            </w:pPr>
            <w:r w:rsidRPr="00C05850">
              <w:rPr>
                <w:rFonts w:ascii="Arial Narrow" w:hAnsi="Arial Narrow" w:cs="Arial Narrow"/>
                <w:color w:val="262626"/>
                <w:sz w:val="18"/>
                <w:szCs w:val="18"/>
              </w:rPr>
              <w:t xml:space="preserve">Paul </w:t>
            </w:r>
            <w:r w:rsidR="00C05850" w:rsidRPr="00C05850">
              <w:rPr>
                <w:rFonts w:ascii="Arial Narrow" w:hAnsi="Arial Narrow" w:cs="Arial Narrow"/>
                <w:color w:val="262626"/>
                <w:sz w:val="18"/>
                <w:szCs w:val="18"/>
              </w:rPr>
              <w:t xml:space="preserve">(PPR) </w:t>
            </w:r>
            <w:r w:rsidRPr="00C05850">
              <w:rPr>
                <w:rFonts w:ascii="Arial Narrow" w:hAnsi="Arial Narrow" w:cs="Arial Narrow"/>
                <w:color w:val="262626"/>
                <w:sz w:val="18"/>
                <w:szCs w:val="18"/>
              </w:rPr>
              <w:t>parlera de son expérience personnelle</w:t>
            </w:r>
            <w:r w:rsidR="00D8335C" w:rsidRPr="00C05850">
              <w:rPr>
                <w:rFonts w:ascii="Arial Narrow" w:hAnsi="Arial Narrow" w:cs="Arial Narrow"/>
                <w:color w:val="262626"/>
                <w:sz w:val="18"/>
                <w:szCs w:val="18"/>
              </w:rPr>
              <w:t xml:space="preserve"> (voir les amorces de réponse en dessous des </w:t>
            </w:r>
            <w:r w:rsidR="00D451D8" w:rsidRPr="00C05850">
              <w:rPr>
                <w:rFonts w:ascii="Arial Narrow" w:hAnsi="Arial Narrow" w:cs="Arial Narrow"/>
                <w:color w:val="262626"/>
                <w:sz w:val="18"/>
                <w:szCs w:val="18"/>
              </w:rPr>
              <w:t>affirmations</w:t>
            </w:r>
            <w:r w:rsidR="00D8335C" w:rsidRPr="00C05850">
              <w:rPr>
                <w:rFonts w:ascii="Arial Narrow" w:hAnsi="Arial Narrow" w:cs="Arial Narrow"/>
                <w:color w:val="262626"/>
                <w:sz w:val="18"/>
                <w:szCs w:val="18"/>
              </w:rPr>
              <w:t>)</w:t>
            </w:r>
          </w:p>
          <w:p w14:paraId="017E9875" w14:textId="656121DC" w:rsidR="00C36F20" w:rsidRDefault="00C05850" w:rsidP="00D206F6">
            <w:pPr>
              <w:widowControl w:val="0"/>
              <w:autoSpaceDE w:val="0"/>
              <w:autoSpaceDN w:val="0"/>
              <w:adjustRightInd w:val="0"/>
              <w:rPr>
                <w:rFonts w:ascii="Arial Narrow" w:hAnsi="Arial Narrow" w:cs="Arial Narrow"/>
                <w:color w:val="262626"/>
                <w:sz w:val="18"/>
                <w:szCs w:val="18"/>
              </w:rPr>
            </w:pPr>
            <w:r>
              <w:rPr>
                <w:rFonts w:ascii="Arial Narrow" w:hAnsi="Arial Narrow" w:cs="Arial Narrow"/>
                <w:color w:val="262626"/>
                <w:sz w:val="18"/>
                <w:szCs w:val="18"/>
              </w:rPr>
              <w:br/>
            </w:r>
            <w:r w:rsidR="00210B19" w:rsidRPr="00210B19">
              <w:rPr>
                <w:rFonts w:ascii="Arial Narrow" w:hAnsi="Arial Narrow" w:cs="Arial Narrow"/>
                <w:color w:val="262626"/>
                <w:sz w:val="18"/>
                <w:szCs w:val="18"/>
                <w:u w:val="single"/>
              </w:rPr>
              <w:t>Exemple d</w:t>
            </w:r>
            <w:r w:rsidR="00ED5C92">
              <w:rPr>
                <w:rFonts w:ascii="Arial Narrow" w:hAnsi="Arial Narrow" w:cs="Arial Narrow"/>
                <w:color w:val="262626"/>
                <w:sz w:val="18"/>
                <w:szCs w:val="18"/>
                <w:u w:val="single"/>
              </w:rPr>
              <w:t>’affirmations</w:t>
            </w:r>
            <w:r w:rsidR="00210B19" w:rsidRPr="00210B19">
              <w:rPr>
                <w:rFonts w:ascii="Arial Narrow" w:hAnsi="Arial Narrow" w:cs="Arial Narrow"/>
                <w:color w:val="262626"/>
                <w:sz w:val="18"/>
                <w:szCs w:val="18"/>
                <w:u w:val="single"/>
              </w:rPr>
              <w:t> </w:t>
            </w:r>
            <w:r w:rsidR="00ED5C92">
              <w:rPr>
                <w:rFonts w:ascii="Arial Narrow" w:hAnsi="Arial Narrow" w:cs="Arial Narrow"/>
                <w:color w:val="262626"/>
                <w:sz w:val="18"/>
                <w:szCs w:val="18"/>
                <w:u w:val="single"/>
              </w:rPr>
              <w:t xml:space="preserve">et les </w:t>
            </w:r>
            <w:r w:rsidR="00F05BF4">
              <w:rPr>
                <w:rFonts w:ascii="Arial Narrow" w:hAnsi="Arial Narrow" w:cs="Arial Narrow"/>
                <w:color w:val="262626"/>
                <w:sz w:val="18"/>
                <w:szCs w:val="18"/>
                <w:u w:val="single"/>
              </w:rPr>
              <w:t xml:space="preserve">amorces de </w:t>
            </w:r>
            <w:r w:rsidR="00210B19" w:rsidRPr="00210B19">
              <w:rPr>
                <w:rFonts w:ascii="Arial Narrow" w:hAnsi="Arial Narrow" w:cs="Arial Narrow"/>
                <w:color w:val="262626"/>
                <w:sz w:val="18"/>
                <w:szCs w:val="18"/>
                <w:u w:val="single"/>
              </w:rPr>
              <w:t>réponses</w:t>
            </w:r>
            <w:r w:rsidR="00210B19">
              <w:rPr>
                <w:rFonts w:ascii="Arial Narrow" w:hAnsi="Arial Narrow" w:cs="Arial Narrow"/>
                <w:color w:val="262626"/>
                <w:sz w:val="18"/>
                <w:szCs w:val="18"/>
              </w:rPr>
              <w:t xml:space="preserve"> : </w:t>
            </w:r>
          </w:p>
          <w:p w14:paraId="4DBF1AD5" w14:textId="56B0E6F3" w:rsidR="00C64BB2" w:rsidRPr="00123BF4" w:rsidRDefault="00ED5C92" w:rsidP="00D206F6">
            <w:pPr>
              <w:widowControl w:val="0"/>
              <w:autoSpaceDE w:val="0"/>
              <w:autoSpaceDN w:val="0"/>
              <w:adjustRightInd w:val="0"/>
              <w:rPr>
                <w:rFonts w:ascii="Arial Narrow" w:hAnsi="Arial Narrow" w:cs="Arial Narrow"/>
                <w:color w:val="262626"/>
                <w:sz w:val="18"/>
                <w:szCs w:val="18"/>
              </w:rPr>
            </w:pPr>
            <w:r>
              <w:rPr>
                <w:rFonts w:ascii="Arial Narrow" w:hAnsi="Arial Narrow" w:cs="Arial Narrow"/>
                <w:color w:val="262626"/>
                <w:sz w:val="18"/>
                <w:szCs w:val="18"/>
              </w:rPr>
              <w:t>A</w:t>
            </w:r>
            <w:r w:rsidR="00BA2962">
              <w:rPr>
                <w:rFonts w:ascii="Arial Narrow" w:hAnsi="Arial Narrow" w:cs="Arial Narrow"/>
                <w:color w:val="262626"/>
                <w:sz w:val="18"/>
                <w:szCs w:val="18"/>
              </w:rPr>
              <w:t xml:space="preserve"> : </w:t>
            </w:r>
            <w:r w:rsidR="00BA2962" w:rsidRPr="00BA1CFD">
              <w:rPr>
                <w:rFonts w:ascii="Arial Narrow" w:hAnsi="Arial Narrow" w:cs="Arial Narrow"/>
                <w:b/>
                <w:color w:val="262626"/>
                <w:sz w:val="18"/>
                <w:szCs w:val="18"/>
              </w:rPr>
              <w:t>On doit se brosser les dents en faisant des cercles concentriques avec la brosse </w:t>
            </w:r>
          </w:p>
          <w:p w14:paraId="597D66A2" w14:textId="5A5CEDDB" w:rsidR="00557CBA" w:rsidRPr="007A2EE0" w:rsidRDefault="001E7947" w:rsidP="00557CBA">
            <w:pPr>
              <w:rPr>
                <w:rFonts w:ascii="Arial Narrow" w:hAnsi="Arial Narrow"/>
                <w:sz w:val="18"/>
                <w:szCs w:val="18"/>
              </w:rPr>
            </w:pPr>
            <w:r>
              <w:rPr>
                <w:rFonts w:ascii="Arial Narrow" w:hAnsi="Arial Narrow" w:cs="Arial Narrow"/>
                <w:color w:val="262626"/>
                <w:sz w:val="20"/>
                <w:szCs w:val="20"/>
              </w:rPr>
              <w:t xml:space="preserve">R : </w:t>
            </w:r>
            <w:r w:rsidR="00D206F6" w:rsidRPr="00123BF4">
              <w:rPr>
                <w:rFonts w:ascii="Arial Narrow" w:hAnsi="Arial Narrow" w:cs="Arial Narrow"/>
                <w:color w:val="262626"/>
                <w:sz w:val="18"/>
                <w:szCs w:val="18"/>
              </w:rPr>
              <w:t xml:space="preserve">éducation au contrôle de la plaque </w:t>
            </w:r>
            <w:r w:rsidR="00557CBA">
              <w:rPr>
                <w:rFonts w:ascii="Arial Narrow" w:hAnsi="Arial Narrow" w:cs="Arial Narrow"/>
                <w:color w:val="262626"/>
                <w:sz w:val="18"/>
                <w:szCs w:val="18"/>
              </w:rPr>
              <w:t>a</w:t>
            </w:r>
            <w:r w:rsidR="00557CBA">
              <w:rPr>
                <w:rFonts w:ascii="Arial Narrow" w:hAnsi="Arial Narrow"/>
                <w:sz w:val="18"/>
                <w:szCs w:val="18"/>
              </w:rPr>
              <w:t xml:space="preserve">vec démonstration des bons gestes à l’aide de la grande brosse </w:t>
            </w:r>
            <w:r w:rsidR="00D206F6" w:rsidRPr="00123BF4">
              <w:rPr>
                <w:rFonts w:ascii="Arial Narrow" w:hAnsi="Arial Narrow" w:cs="Arial Narrow"/>
                <w:color w:val="262626"/>
                <w:sz w:val="18"/>
                <w:szCs w:val="18"/>
              </w:rPr>
              <w:t>:  apprentissage du brossage des dents, passage fil dentaire et crossettes</w:t>
            </w:r>
            <w:r w:rsidR="00D206F6">
              <w:rPr>
                <w:rFonts w:ascii="Arial Narrow" w:hAnsi="Arial Narrow" w:cs="Arial Narrow"/>
                <w:color w:val="262626"/>
                <w:sz w:val="22"/>
                <w:szCs w:val="22"/>
              </w:rPr>
              <w:t xml:space="preserve"> </w:t>
            </w:r>
            <w:r w:rsidR="00D206F6" w:rsidRPr="00123BF4">
              <w:rPr>
                <w:rFonts w:ascii="Arial Narrow" w:hAnsi="Arial Narrow" w:cs="Arial Narrow"/>
                <w:color w:val="262626"/>
                <w:sz w:val="18"/>
                <w:szCs w:val="18"/>
              </w:rPr>
              <w:t>inter</w:t>
            </w:r>
            <w:r w:rsidR="00557CBA">
              <w:rPr>
                <w:rFonts w:ascii="Arial Narrow" w:hAnsi="Arial Narrow" w:cs="Arial Narrow"/>
                <w:color w:val="262626"/>
                <w:sz w:val="18"/>
                <w:szCs w:val="18"/>
              </w:rPr>
              <w:t>-</w:t>
            </w:r>
            <w:r w:rsidR="00D206F6" w:rsidRPr="00123BF4">
              <w:rPr>
                <w:rFonts w:ascii="Arial Narrow" w:hAnsi="Arial Narrow" w:cs="Arial Narrow"/>
                <w:color w:val="262626"/>
                <w:sz w:val="18"/>
                <w:szCs w:val="18"/>
              </w:rPr>
              <w:t>dentaires</w:t>
            </w:r>
            <w:r w:rsidR="00C05850">
              <w:rPr>
                <w:rFonts w:ascii="Arial Narrow" w:hAnsi="Arial Narrow" w:cs="Arial Narrow"/>
                <w:color w:val="262626"/>
                <w:sz w:val="18"/>
                <w:szCs w:val="18"/>
              </w:rPr>
              <w:t>,</w:t>
            </w:r>
            <w:r w:rsidR="00D206F6" w:rsidRPr="00123BF4">
              <w:rPr>
                <w:rFonts w:ascii="Arial Narrow" w:hAnsi="Arial Narrow" w:cs="Arial Narrow"/>
                <w:color w:val="262626"/>
                <w:sz w:val="18"/>
                <w:szCs w:val="18"/>
              </w:rPr>
              <w:t xml:space="preserve"> et util</w:t>
            </w:r>
            <w:r w:rsidR="00557CBA">
              <w:rPr>
                <w:rFonts w:ascii="Arial Narrow" w:hAnsi="Arial Narrow" w:cs="Arial Narrow"/>
                <w:color w:val="262626"/>
                <w:sz w:val="18"/>
                <w:szCs w:val="18"/>
              </w:rPr>
              <w:t xml:space="preserve">isation du révélateur de plaque </w:t>
            </w:r>
            <w:r w:rsidR="00ED5C92">
              <w:rPr>
                <w:rFonts w:ascii="Arial Narrow" w:hAnsi="Arial Narrow" w:cs="Arial Narrow"/>
                <w:color w:val="262626"/>
                <w:sz w:val="18"/>
                <w:szCs w:val="18"/>
              </w:rPr>
              <w:br/>
            </w:r>
          </w:p>
          <w:p w14:paraId="15BDCE87" w14:textId="50F283B9" w:rsidR="00D206F6" w:rsidRPr="002F6580" w:rsidRDefault="00ED5C92" w:rsidP="00557CBA">
            <w:pPr>
              <w:widowControl w:val="0"/>
              <w:autoSpaceDE w:val="0"/>
              <w:autoSpaceDN w:val="0"/>
              <w:adjustRightInd w:val="0"/>
              <w:rPr>
                <w:rFonts w:ascii="Arial Narrow" w:hAnsi="Arial Narrow" w:cs="Arial Narrow"/>
                <w:b/>
                <w:color w:val="262626"/>
                <w:sz w:val="18"/>
                <w:szCs w:val="18"/>
              </w:rPr>
            </w:pPr>
            <w:r>
              <w:rPr>
                <w:rFonts w:ascii="Arial Narrow" w:hAnsi="Arial Narrow" w:cs="Arial Narrow"/>
                <w:color w:val="262626"/>
                <w:sz w:val="18"/>
                <w:szCs w:val="18"/>
              </w:rPr>
              <w:lastRenderedPageBreak/>
              <w:t>A</w:t>
            </w:r>
            <w:r w:rsidR="001E7947">
              <w:rPr>
                <w:rFonts w:ascii="Arial Narrow" w:hAnsi="Arial Narrow" w:cs="Arial Narrow"/>
                <w:color w:val="262626"/>
                <w:sz w:val="18"/>
                <w:szCs w:val="18"/>
              </w:rPr>
              <w:t xml:space="preserve"> : </w:t>
            </w:r>
            <w:r w:rsidR="002F6580">
              <w:rPr>
                <w:rFonts w:ascii="Arial Narrow" w:hAnsi="Arial Narrow" w:cs="Arial Narrow"/>
                <w:b/>
                <w:color w:val="262626"/>
                <w:sz w:val="18"/>
                <w:szCs w:val="18"/>
              </w:rPr>
              <w:t>On doit aller chez son dentiste tous les trimestre</w:t>
            </w:r>
            <w:r w:rsidR="003A1F17">
              <w:rPr>
                <w:rFonts w:ascii="Arial Narrow" w:hAnsi="Arial Narrow" w:cs="Arial Narrow"/>
                <w:b/>
                <w:color w:val="262626"/>
                <w:sz w:val="18"/>
                <w:szCs w:val="18"/>
              </w:rPr>
              <w:t>s</w:t>
            </w:r>
            <w:r w:rsidR="002F6580">
              <w:rPr>
                <w:rFonts w:ascii="Arial Narrow" w:hAnsi="Arial Narrow" w:cs="Arial Narrow"/>
                <w:b/>
                <w:color w:val="262626"/>
                <w:sz w:val="18"/>
                <w:szCs w:val="18"/>
              </w:rPr>
              <w:t xml:space="preserve"> et passer un scanner tous les ans</w:t>
            </w:r>
          </w:p>
          <w:p w14:paraId="40B59AE6" w14:textId="02B424F4" w:rsidR="00D206F6" w:rsidRPr="00123BF4" w:rsidRDefault="00D10984" w:rsidP="00557CBA">
            <w:pPr>
              <w:widowControl w:val="0"/>
              <w:autoSpaceDE w:val="0"/>
              <w:autoSpaceDN w:val="0"/>
              <w:adjustRightInd w:val="0"/>
              <w:rPr>
                <w:rFonts w:ascii="Arial Narrow" w:hAnsi="Arial Narrow" w:cs="Arial Narrow"/>
                <w:color w:val="262626"/>
                <w:sz w:val="18"/>
                <w:szCs w:val="18"/>
              </w:rPr>
            </w:pPr>
            <w:r>
              <w:rPr>
                <w:rFonts w:ascii="Arial Narrow" w:hAnsi="Arial Narrow" w:cs="Arial Narrow"/>
                <w:color w:val="262626"/>
                <w:sz w:val="20"/>
                <w:szCs w:val="20"/>
              </w:rPr>
              <w:t xml:space="preserve">R : </w:t>
            </w:r>
            <w:r w:rsidR="00D206F6" w:rsidRPr="00123BF4">
              <w:rPr>
                <w:rFonts w:ascii="Arial Narrow" w:hAnsi="Arial Narrow" w:cs="Arial Narrow"/>
                <w:color w:val="262626"/>
                <w:sz w:val="18"/>
                <w:szCs w:val="18"/>
              </w:rPr>
              <w:t>suivi régul</w:t>
            </w:r>
            <w:r w:rsidR="00D206F6">
              <w:rPr>
                <w:rFonts w:ascii="Arial Narrow" w:hAnsi="Arial Narrow" w:cs="Arial Narrow"/>
                <w:color w:val="262626"/>
                <w:sz w:val="18"/>
                <w:szCs w:val="18"/>
              </w:rPr>
              <w:t xml:space="preserve">ier chez un dentiste : visites 2 fois par an </w:t>
            </w:r>
            <w:r w:rsidR="006E47A8">
              <w:rPr>
                <w:rFonts w:ascii="Arial Narrow" w:hAnsi="Arial Narrow" w:cs="Arial Narrow"/>
                <w:color w:val="262626"/>
                <w:sz w:val="18"/>
                <w:szCs w:val="18"/>
              </w:rPr>
              <w:t>au minimum chez le dentiste (</w:t>
            </w:r>
            <w:r w:rsidR="00D206F6" w:rsidRPr="00123BF4">
              <w:rPr>
                <w:rFonts w:ascii="Arial Narrow" w:hAnsi="Arial Narrow" w:cs="Arial Narrow"/>
                <w:color w:val="262626"/>
                <w:sz w:val="18"/>
                <w:szCs w:val="18"/>
              </w:rPr>
              <w:t>examens radiogra</w:t>
            </w:r>
            <w:r w:rsidR="00557CBA">
              <w:rPr>
                <w:rFonts w:ascii="Arial Narrow" w:hAnsi="Arial Narrow" w:cs="Arial Narrow"/>
                <w:color w:val="262626"/>
                <w:sz w:val="18"/>
                <w:szCs w:val="18"/>
              </w:rPr>
              <w:t xml:space="preserve">phiques annuels de contrôle et </w:t>
            </w:r>
            <w:r w:rsidR="00D206F6" w:rsidRPr="00123BF4">
              <w:rPr>
                <w:rFonts w:ascii="Arial Narrow" w:hAnsi="Arial Narrow" w:cs="Arial Narrow"/>
                <w:color w:val="262626"/>
                <w:sz w:val="18"/>
                <w:szCs w:val="18"/>
              </w:rPr>
              <w:t>examen clinique approfondi)</w:t>
            </w:r>
            <w:r w:rsidR="00ED5C92">
              <w:rPr>
                <w:rFonts w:ascii="Arial Narrow" w:hAnsi="Arial Narrow" w:cs="Arial Narrow"/>
                <w:color w:val="262626"/>
                <w:sz w:val="18"/>
                <w:szCs w:val="18"/>
              </w:rPr>
              <w:br/>
            </w:r>
          </w:p>
          <w:p w14:paraId="12044917" w14:textId="48944BBC" w:rsidR="00D206F6" w:rsidRPr="002F6580" w:rsidRDefault="00ED5C92" w:rsidP="00D206F6">
            <w:pPr>
              <w:widowControl w:val="0"/>
              <w:autoSpaceDE w:val="0"/>
              <w:autoSpaceDN w:val="0"/>
              <w:adjustRightInd w:val="0"/>
              <w:rPr>
                <w:rFonts w:ascii="Arial Narrow" w:hAnsi="Arial Narrow" w:cs="Arial Narrow"/>
                <w:b/>
                <w:color w:val="262626"/>
                <w:sz w:val="18"/>
                <w:szCs w:val="18"/>
              </w:rPr>
            </w:pPr>
            <w:r>
              <w:rPr>
                <w:rFonts w:ascii="Arial Narrow" w:hAnsi="Arial Narrow" w:cs="Arial Narrow"/>
                <w:color w:val="262626"/>
                <w:sz w:val="18"/>
                <w:szCs w:val="18"/>
              </w:rPr>
              <w:t>A</w:t>
            </w:r>
            <w:r w:rsidR="001E7947">
              <w:rPr>
                <w:rFonts w:ascii="Arial Narrow" w:hAnsi="Arial Narrow" w:cs="Arial Narrow"/>
                <w:color w:val="262626"/>
                <w:sz w:val="18"/>
                <w:szCs w:val="18"/>
              </w:rPr>
              <w:t xml:space="preserve"> : </w:t>
            </w:r>
            <w:r w:rsidR="002F6580">
              <w:rPr>
                <w:rFonts w:ascii="Arial Narrow" w:hAnsi="Arial Narrow" w:cs="Arial Narrow"/>
                <w:b/>
                <w:color w:val="262626"/>
                <w:sz w:val="18"/>
                <w:szCs w:val="18"/>
              </w:rPr>
              <w:t>Le brossage se fait avec un</w:t>
            </w:r>
            <w:r w:rsidR="002F6580" w:rsidRPr="002F6580">
              <w:rPr>
                <w:rFonts w:ascii="Arial Narrow" w:hAnsi="Arial Narrow" w:cs="Arial Narrow"/>
                <w:b/>
                <w:color w:val="262626"/>
                <w:sz w:val="18"/>
                <w:szCs w:val="18"/>
              </w:rPr>
              <w:t xml:space="preserve"> simple </w:t>
            </w:r>
            <w:r w:rsidR="003A1F17">
              <w:rPr>
                <w:rFonts w:ascii="Arial Narrow" w:hAnsi="Arial Narrow" w:cs="Arial Narrow"/>
                <w:b/>
                <w:color w:val="262626"/>
                <w:sz w:val="18"/>
                <w:szCs w:val="18"/>
              </w:rPr>
              <w:t>dentifrice au fluor</w:t>
            </w:r>
            <w:r w:rsidR="00C36F20">
              <w:rPr>
                <w:rFonts w:ascii="Arial Narrow" w:hAnsi="Arial Narrow" w:cs="Arial Narrow"/>
                <w:b/>
                <w:color w:val="262626"/>
                <w:sz w:val="18"/>
                <w:szCs w:val="18"/>
              </w:rPr>
              <w:t>.</w:t>
            </w:r>
          </w:p>
          <w:p w14:paraId="4974C189" w14:textId="7C2A370C" w:rsidR="00D206F6" w:rsidRDefault="00D10984" w:rsidP="00D206F6">
            <w:pPr>
              <w:widowControl w:val="0"/>
              <w:autoSpaceDE w:val="0"/>
              <w:autoSpaceDN w:val="0"/>
              <w:adjustRightInd w:val="0"/>
              <w:rPr>
                <w:rFonts w:ascii="Arial Narrow" w:hAnsi="Arial Narrow" w:cs="Arial Narrow"/>
                <w:color w:val="262626"/>
                <w:sz w:val="18"/>
                <w:szCs w:val="18"/>
              </w:rPr>
            </w:pPr>
            <w:r>
              <w:rPr>
                <w:rFonts w:ascii="Arial Narrow" w:hAnsi="Arial Narrow" w:cs="Arial Narrow"/>
                <w:color w:val="262626"/>
                <w:sz w:val="20"/>
                <w:szCs w:val="20"/>
              </w:rPr>
              <w:t xml:space="preserve">R : </w:t>
            </w:r>
            <w:r w:rsidR="00D206F6" w:rsidRPr="00123BF4">
              <w:rPr>
                <w:rFonts w:ascii="Arial Narrow" w:hAnsi="Arial Narrow" w:cs="Arial Narrow"/>
                <w:color w:val="262626"/>
                <w:sz w:val="18"/>
                <w:szCs w:val="18"/>
              </w:rPr>
              <w:t>si besoin, apport fluoré dans des gouttières et/ou des bains de bouche et/ou des dentifrices, ou par l'application d'un vernis fluoré à 5% trois à quatre fois par an.</w:t>
            </w:r>
            <w:r w:rsidR="00ED5C92">
              <w:rPr>
                <w:rFonts w:ascii="Arial Narrow" w:hAnsi="Arial Narrow" w:cs="Arial Narrow"/>
                <w:color w:val="262626"/>
                <w:sz w:val="18"/>
                <w:szCs w:val="18"/>
              </w:rPr>
              <w:br/>
            </w:r>
          </w:p>
          <w:p w14:paraId="217050AE" w14:textId="5076E90F" w:rsidR="00356F63" w:rsidRPr="00C36F20" w:rsidRDefault="00ED5C92" w:rsidP="00557CBA">
            <w:pPr>
              <w:widowControl w:val="0"/>
              <w:autoSpaceDE w:val="0"/>
              <w:autoSpaceDN w:val="0"/>
              <w:adjustRightInd w:val="0"/>
              <w:rPr>
                <w:rFonts w:ascii="Arial Narrow" w:hAnsi="Arial Narrow" w:cs="Arial Narrow"/>
                <w:b/>
                <w:color w:val="262626"/>
                <w:sz w:val="18"/>
                <w:szCs w:val="18"/>
              </w:rPr>
            </w:pPr>
            <w:r>
              <w:rPr>
                <w:rFonts w:ascii="Arial Narrow" w:hAnsi="Arial Narrow" w:cs="Arial Narrow"/>
                <w:color w:val="262626"/>
                <w:sz w:val="18"/>
                <w:szCs w:val="18"/>
              </w:rPr>
              <w:t>A</w:t>
            </w:r>
            <w:r w:rsidR="001E7947">
              <w:rPr>
                <w:rFonts w:ascii="Arial Narrow" w:hAnsi="Arial Narrow" w:cs="Arial Narrow"/>
                <w:color w:val="262626"/>
                <w:sz w:val="18"/>
                <w:szCs w:val="18"/>
              </w:rPr>
              <w:t xml:space="preserve"> : </w:t>
            </w:r>
            <w:r w:rsidR="00C36F20" w:rsidRPr="00C36F20">
              <w:rPr>
                <w:rFonts w:ascii="Arial Narrow" w:hAnsi="Arial Narrow"/>
                <w:b/>
                <w:sz w:val="18"/>
                <w:szCs w:val="18"/>
              </w:rPr>
              <w:t xml:space="preserve">Quand on a une maladie hémorragique, il </w:t>
            </w:r>
            <w:r w:rsidR="00C36F20">
              <w:rPr>
                <w:rFonts w:ascii="Arial Narrow" w:hAnsi="Arial Narrow"/>
                <w:b/>
                <w:sz w:val="18"/>
                <w:szCs w:val="18"/>
              </w:rPr>
              <w:t>vaut mieux ne pas trop se brosser les dents pour éviter les saignements de</w:t>
            </w:r>
            <w:r w:rsidR="00C36F20" w:rsidRPr="00C36F20">
              <w:rPr>
                <w:rFonts w:ascii="Arial Narrow" w:hAnsi="Arial Narrow"/>
                <w:b/>
                <w:sz w:val="18"/>
                <w:szCs w:val="18"/>
              </w:rPr>
              <w:t xml:space="preserve"> gencive.</w:t>
            </w:r>
          </w:p>
          <w:p w14:paraId="27CE0FC6" w14:textId="311B3913" w:rsidR="00B464D4" w:rsidRPr="006E47A8" w:rsidRDefault="00D10984" w:rsidP="00C05850">
            <w:pPr>
              <w:pStyle w:val="NormalWeb"/>
              <w:spacing w:before="0" w:beforeAutospacing="0" w:after="360" w:afterAutospacing="0"/>
              <w:rPr>
                <w:rFonts w:ascii="Arial Narrow" w:hAnsi="Arial Narrow" w:cs="Arial Narrow"/>
                <w:color w:val="262626"/>
                <w:sz w:val="18"/>
                <w:szCs w:val="18"/>
              </w:rPr>
            </w:pPr>
            <w:r>
              <w:rPr>
                <w:rFonts w:ascii="Arial Narrow" w:hAnsi="Arial Narrow" w:cs="Arial Narrow"/>
                <w:color w:val="262626"/>
                <w:sz w:val="20"/>
                <w:szCs w:val="20"/>
              </w:rPr>
              <w:t xml:space="preserve">R : </w:t>
            </w:r>
            <w:r w:rsidR="00924E22" w:rsidRPr="00924E22">
              <w:rPr>
                <w:rFonts w:ascii="Arial Narrow" w:hAnsi="Arial Narrow" w:cs="Arial Narrow"/>
                <w:color w:val="262626"/>
                <w:sz w:val="18"/>
                <w:szCs w:val="18"/>
              </w:rPr>
              <w:t>on</w:t>
            </w:r>
            <w:r w:rsidR="00924E22">
              <w:rPr>
                <w:rFonts w:ascii="Arial Narrow" w:hAnsi="Arial Narrow" w:cs="Arial Narrow"/>
                <w:color w:val="262626"/>
                <w:sz w:val="18"/>
                <w:szCs w:val="18"/>
              </w:rPr>
              <w:t xml:space="preserve"> peut penser cela en raison de m</w:t>
            </w:r>
            <w:r w:rsidR="00356F63" w:rsidRPr="00924E22">
              <w:rPr>
                <w:rFonts w:ascii="Arial Narrow" w:hAnsi="Arial Narrow" w:cs="Arial Narrow"/>
                <w:color w:val="262626"/>
                <w:sz w:val="18"/>
                <w:szCs w:val="18"/>
              </w:rPr>
              <w:t>auvaises</w:t>
            </w:r>
            <w:r w:rsidR="00356F63" w:rsidRPr="006E47A8">
              <w:rPr>
                <w:rFonts w:ascii="Arial Narrow" w:hAnsi="Arial Narrow" w:cs="Arial Narrow"/>
                <w:color w:val="262626"/>
                <w:sz w:val="18"/>
                <w:szCs w:val="18"/>
              </w:rPr>
              <w:t xml:space="preserve"> expériences de gingivorragies pendant le brossage pouvant provoque</w:t>
            </w:r>
            <w:r w:rsidR="00D8335C">
              <w:rPr>
                <w:rFonts w:ascii="Arial Narrow" w:hAnsi="Arial Narrow" w:cs="Arial Narrow"/>
                <w:color w:val="262626"/>
                <w:sz w:val="18"/>
                <w:szCs w:val="18"/>
              </w:rPr>
              <w:t>r l'arrêt de l'hygiène dentaire</w:t>
            </w:r>
            <w:r w:rsidR="00924E22">
              <w:rPr>
                <w:rFonts w:ascii="Arial Narrow" w:hAnsi="Arial Narrow" w:cs="Arial Narrow"/>
                <w:color w:val="262626"/>
                <w:sz w:val="18"/>
                <w:szCs w:val="18"/>
              </w:rPr>
              <w:t>.</w:t>
            </w:r>
            <w:r w:rsidR="00550806">
              <w:rPr>
                <w:rFonts w:ascii="Arial Narrow" w:hAnsi="Arial Narrow" w:cs="Arial Narrow"/>
                <w:color w:val="262626"/>
                <w:sz w:val="18"/>
                <w:szCs w:val="18"/>
              </w:rPr>
              <w:t xml:space="preserve"> </w:t>
            </w:r>
            <w:r w:rsidR="00550806" w:rsidRPr="00550806">
              <w:rPr>
                <w:rFonts w:ascii="Arial Narrow" w:hAnsi="Arial Narrow" w:cs="Arial Narrow"/>
                <w:color w:val="262626"/>
                <w:sz w:val="18"/>
                <w:szCs w:val="18"/>
              </w:rPr>
              <w:t>Or, le manque d’hygiène buccodentaire entraîne le développement de la plaque dentaire responsable de l’inflammation des gencives, elle-même cause de saignements, et de l’apparition de caries</w:t>
            </w:r>
            <w:r w:rsidR="00C05850">
              <w:rPr>
                <w:rFonts w:ascii="Arial Narrow" w:hAnsi="Arial Narrow" w:cs="Arial Narrow"/>
                <w:color w:val="262626"/>
                <w:sz w:val="18"/>
                <w:szCs w:val="18"/>
              </w:rPr>
              <w:t xml:space="preserve"> </w:t>
            </w:r>
            <w:r w:rsidR="00550806" w:rsidRPr="00550806">
              <w:rPr>
                <w:rFonts w:ascii="Arial Narrow" w:hAnsi="Arial Narrow" w:cs="Arial Narrow"/>
                <w:color w:val="262626"/>
                <w:sz w:val="18"/>
                <w:szCs w:val="18"/>
              </w:rPr>
              <w:t>; à plus long terme elle génère la maladie parodontale qui favorise le déchaussement et la chute des dents chez l’adulte.</w:t>
            </w:r>
            <w:r w:rsidR="00C05850">
              <w:rPr>
                <w:rFonts w:ascii="Arial Narrow" w:hAnsi="Arial Narrow" w:cs="Arial Narrow"/>
                <w:color w:val="262626"/>
                <w:sz w:val="18"/>
                <w:szCs w:val="18"/>
              </w:rPr>
              <w:br/>
            </w:r>
            <w:r w:rsidR="00B464D4">
              <w:rPr>
                <w:rFonts w:ascii="Arial Narrow" w:hAnsi="Arial Narrow" w:cs="Arial Narrow"/>
                <w:color w:val="262626"/>
                <w:sz w:val="18"/>
                <w:szCs w:val="18"/>
              </w:rPr>
              <w:br/>
            </w:r>
            <w:r w:rsidR="00ED5C92">
              <w:rPr>
                <w:rFonts w:ascii="Arial Narrow" w:hAnsi="Arial Narrow" w:cs="Arial Narrow"/>
                <w:color w:val="262626"/>
                <w:sz w:val="18"/>
                <w:szCs w:val="18"/>
              </w:rPr>
              <w:t>A</w:t>
            </w:r>
            <w:r w:rsidR="001E7947">
              <w:rPr>
                <w:rFonts w:ascii="Arial Narrow" w:hAnsi="Arial Narrow" w:cs="Arial Narrow"/>
                <w:color w:val="262626"/>
                <w:sz w:val="18"/>
                <w:szCs w:val="18"/>
              </w:rPr>
              <w:t xml:space="preserve"> : </w:t>
            </w:r>
            <w:r w:rsidR="00C36F20" w:rsidRPr="00C36F20">
              <w:rPr>
                <w:rFonts w:ascii="Arial Narrow" w:hAnsi="Arial Narrow" w:cs="Arial Narrow"/>
                <w:b/>
                <w:color w:val="262626"/>
                <w:sz w:val="18"/>
                <w:szCs w:val="18"/>
              </w:rPr>
              <w:t xml:space="preserve">Les dentistes </w:t>
            </w:r>
            <w:r w:rsidR="00C36F20">
              <w:rPr>
                <w:rFonts w:ascii="Arial Narrow" w:hAnsi="Arial Narrow" w:cs="Arial Narrow"/>
                <w:b/>
                <w:color w:val="262626"/>
                <w:sz w:val="18"/>
                <w:szCs w:val="18"/>
              </w:rPr>
              <w:t>et chirurgiens</w:t>
            </w:r>
            <w:r w:rsidR="00D8335C">
              <w:rPr>
                <w:rFonts w:ascii="Arial Narrow" w:hAnsi="Arial Narrow" w:cs="Arial Narrow"/>
                <w:b/>
                <w:color w:val="262626"/>
                <w:sz w:val="18"/>
                <w:szCs w:val="18"/>
              </w:rPr>
              <w:t>-</w:t>
            </w:r>
            <w:r w:rsidR="00C36F20">
              <w:rPr>
                <w:rFonts w:ascii="Arial Narrow" w:hAnsi="Arial Narrow" w:cs="Arial Narrow"/>
                <w:b/>
                <w:color w:val="262626"/>
                <w:sz w:val="18"/>
                <w:szCs w:val="18"/>
              </w:rPr>
              <w:t xml:space="preserve">dentistes </w:t>
            </w:r>
            <w:r w:rsidR="00C36F20" w:rsidRPr="00C36F20">
              <w:rPr>
                <w:rFonts w:ascii="Arial Narrow" w:hAnsi="Arial Narrow" w:cs="Arial Narrow"/>
                <w:b/>
                <w:color w:val="262626"/>
                <w:sz w:val="18"/>
                <w:szCs w:val="18"/>
              </w:rPr>
              <w:t>n’ont pas étudié les maladies hémorragiques pendant leur cursus</w:t>
            </w:r>
            <w:r w:rsidR="00356F63" w:rsidRPr="00C36F20">
              <w:rPr>
                <w:rFonts w:ascii="Arial Narrow" w:hAnsi="Arial Narrow" w:cs="Arial Narrow"/>
                <w:b/>
                <w:color w:val="262626"/>
                <w:sz w:val="18"/>
                <w:szCs w:val="18"/>
              </w:rPr>
              <w:t xml:space="preserve"> </w:t>
            </w:r>
            <w:r w:rsidR="00C05850">
              <w:rPr>
                <w:rFonts w:ascii="Arial Narrow" w:hAnsi="Arial Narrow" w:cs="Arial Narrow"/>
                <w:b/>
                <w:color w:val="262626"/>
                <w:sz w:val="18"/>
                <w:szCs w:val="18"/>
              </w:rPr>
              <w:br/>
            </w:r>
            <w:r>
              <w:rPr>
                <w:rFonts w:ascii="Arial Narrow" w:hAnsi="Arial Narrow" w:cs="Arial Narrow"/>
                <w:color w:val="262626"/>
                <w:sz w:val="20"/>
                <w:szCs w:val="20"/>
              </w:rPr>
              <w:t xml:space="preserve">R : </w:t>
            </w:r>
            <w:r w:rsidR="00356F63" w:rsidRPr="006E47A8">
              <w:rPr>
                <w:rFonts w:ascii="Arial Narrow" w:hAnsi="Arial Narrow" w:cs="Arial Narrow"/>
                <w:color w:val="262626"/>
                <w:sz w:val="18"/>
                <w:szCs w:val="18"/>
              </w:rPr>
              <w:t xml:space="preserve">patients parfois victimes du refus de soins par des dentistes de ville qui finissent par renoncer à se faire soigner, </w:t>
            </w:r>
            <w:r w:rsidR="00C05850">
              <w:rPr>
                <w:rFonts w:ascii="Arial Narrow" w:hAnsi="Arial Narrow" w:cs="Arial Narrow"/>
                <w:color w:val="262626"/>
                <w:sz w:val="18"/>
                <w:szCs w:val="18"/>
              </w:rPr>
              <w:t xml:space="preserve">et </w:t>
            </w:r>
            <w:r w:rsidR="00356F63" w:rsidRPr="006E47A8">
              <w:rPr>
                <w:rFonts w:ascii="Arial Narrow" w:hAnsi="Arial Narrow" w:cs="Arial Narrow"/>
                <w:color w:val="262626"/>
                <w:sz w:val="18"/>
                <w:szCs w:val="18"/>
              </w:rPr>
              <w:t>crainte de la mauvaise compréhension du dentiste de l'hémophilie</w:t>
            </w:r>
            <w:r w:rsidR="00C05850">
              <w:rPr>
                <w:rFonts w:ascii="Arial Narrow" w:hAnsi="Arial Narrow" w:cs="Arial Narrow"/>
                <w:color w:val="262626"/>
                <w:sz w:val="18"/>
                <w:szCs w:val="18"/>
              </w:rPr>
              <w:t xml:space="preserve">. </w:t>
            </w:r>
            <w:r w:rsidR="00C05850" w:rsidRPr="00C05850">
              <w:rPr>
                <w:rFonts w:ascii="Arial Narrow" w:hAnsi="Arial Narrow" w:cs="Arial Narrow"/>
                <w:color w:val="262626"/>
                <w:sz w:val="18"/>
                <w:szCs w:val="18"/>
              </w:rPr>
              <w:t>Le risque hémorragique des soins dentaires chez les patients hémophiles est différent selon que le soin se situe  :</w:t>
            </w:r>
            <w:r w:rsidR="00C05850">
              <w:rPr>
                <w:rFonts w:ascii="Arial Narrow" w:hAnsi="Arial Narrow" w:cs="Arial Narrow"/>
                <w:color w:val="262626"/>
                <w:sz w:val="18"/>
                <w:szCs w:val="18"/>
              </w:rPr>
              <w:br/>
              <w:t xml:space="preserve">- </w:t>
            </w:r>
            <w:r w:rsidR="00E8077F" w:rsidRPr="00C05850">
              <w:rPr>
                <w:rFonts w:ascii="Arial Narrow" w:hAnsi="Arial Narrow" w:cs="Arial Narrow"/>
                <w:color w:val="262626"/>
                <w:sz w:val="18"/>
                <w:szCs w:val="18"/>
              </w:rPr>
              <w:t>au-dessus de la gencive (supra gingival) = ce sont des soins « conservateurs » (traitement des caries ou détartrage) et certaines anesthésies avec un risque de saignement pratiquement nul</w:t>
            </w:r>
            <w:r w:rsidR="00C05850">
              <w:rPr>
                <w:rFonts w:ascii="Arial Narrow" w:hAnsi="Arial Narrow" w:cs="Arial Narrow"/>
                <w:color w:val="262626"/>
                <w:sz w:val="18"/>
                <w:szCs w:val="18"/>
              </w:rPr>
              <w:br/>
              <w:t xml:space="preserve">- </w:t>
            </w:r>
            <w:r w:rsidR="00E8077F" w:rsidRPr="00C05850">
              <w:rPr>
                <w:rFonts w:ascii="Arial Narrow" w:hAnsi="Arial Narrow" w:cs="Arial Narrow"/>
                <w:color w:val="262626"/>
                <w:sz w:val="18"/>
                <w:szCs w:val="18"/>
              </w:rPr>
              <w:t>sous la gencive (infra gingivale) : traitement des racines, de la gencive ou des maladies parodontales affectant l'os qui soutient les dents et les chirurgies dentaires ; le risque sera plus élevé pour ces soins.</w:t>
            </w:r>
          </w:p>
          <w:p w14:paraId="4799DFE7" w14:textId="20A5DA63" w:rsidR="006E47A8" w:rsidRPr="00D8335C" w:rsidRDefault="00ED5C92" w:rsidP="00356F63">
            <w:pPr>
              <w:rPr>
                <w:rFonts w:ascii="Arial Narrow" w:hAnsi="Arial Narrow" w:cs="Arial Narrow"/>
                <w:b/>
                <w:color w:val="262626"/>
                <w:sz w:val="18"/>
                <w:szCs w:val="18"/>
              </w:rPr>
            </w:pPr>
            <w:r>
              <w:rPr>
                <w:rFonts w:ascii="Arial Narrow" w:hAnsi="Arial Narrow" w:cs="Arial Narrow"/>
                <w:color w:val="262626"/>
                <w:sz w:val="18"/>
                <w:szCs w:val="18"/>
              </w:rPr>
              <w:t>A</w:t>
            </w:r>
            <w:r w:rsidR="001E7947">
              <w:rPr>
                <w:rFonts w:ascii="Arial Narrow" w:hAnsi="Arial Narrow" w:cs="Arial Narrow"/>
                <w:color w:val="262626"/>
                <w:sz w:val="18"/>
                <w:szCs w:val="18"/>
              </w:rPr>
              <w:t xml:space="preserve"> : </w:t>
            </w:r>
            <w:r w:rsidR="00D8335C" w:rsidRPr="00D8335C">
              <w:rPr>
                <w:rFonts w:ascii="Arial Narrow" w:hAnsi="Arial Narrow" w:cs="Arial Narrow"/>
                <w:b/>
                <w:color w:val="262626"/>
                <w:sz w:val="18"/>
                <w:szCs w:val="18"/>
              </w:rPr>
              <w:t>Avant d’aller chez le dentiste, on en parle à son médecin hématologue.</w:t>
            </w:r>
          </w:p>
          <w:p w14:paraId="3A5782AC" w14:textId="51E7CE54" w:rsidR="00D206F6" w:rsidRPr="00CE5206" w:rsidRDefault="00D10984" w:rsidP="00D206F6">
            <w:pPr>
              <w:rPr>
                <w:rFonts w:ascii="Arial Narrow" w:hAnsi="Arial Narrow" w:cs="Arial Narrow"/>
                <w:color w:val="262626"/>
                <w:sz w:val="18"/>
                <w:szCs w:val="18"/>
              </w:rPr>
            </w:pPr>
            <w:r>
              <w:rPr>
                <w:rFonts w:ascii="Arial Narrow" w:hAnsi="Arial Narrow" w:cs="Arial Narrow"/>
                <w:color w:val="262626"/>
                <w:sz w:val="20"/>
                <w:szCs w:val="20"/>
              </w:rPr>
              <w:t>R : l</w:t>
            </w:r>
            <w:r w:rsidR="00CE5206" w:rsidRPr="00CE5206">
              <w:rPr>
                <w:rFonts w:ascii="Arial Narrow" w:hAnsi="Arial Narrow" w:cs="Arial Narrow"/>
                <w:color w:val="262626"/>
                <w:sz w:val="18"/>
                <w:szCs w:val="18"/>
              </w:rPr>
              <w:t>es installations,</w:t>
            </w:r>
            <w:r w:rsidR="00D206F6" w:rsidRPr="00CE5206">
              <w:rPr>
                <w:rFonts w:ascii="Arial Narrow" w:hAnsi="Arial Narrow" w:cs="Arial Narrow"/>
                <w:color w:val="262626"/>
                <w:sz w:val="18"/>
                <w:szCs w:val="18"/>
              </w:rPr>
              <w:t xml:space="preserve"> le matériel requis </w:t>
            </w:r>
            <w:r w:rsidR="00CE5206" w:rsidRPr="00CE5206">
              <w:rPr>
                <w:rFonts w:ascii="Arial Narrow" w:hAnsi="Arial Narrow" w:cs="Arial Narrow"/>
                <w:color w:val="262626"/>
                <w:sz w:val="18"/>
                <w:szCs w:val="18"/>
              </w:rPr>
              <w:t xml:space="preserve">et le protocole hématologique </w:t>
            </w:r>
            <w:r w:rsidR="00D206F6" w:rsidRPr="00CE5206">
              <w:rPr>
                <w:rFonts w:ascii="Arial Narrow" w:hAnsi="Arial Narrow" w:cs="Arial Narrow"/>
                <w:color w:val="262626"/>
                <w:sz w:val="18"/>
                <w:szCs w:val="18"/>
              </w:rPr>
              <w:t>pour faire face au</w:t>
            </w:r>
            <w:r w:rsidR="00CE5206" w:rsidRPr="00CE5206">
              <w:rPr>
                <w:rFonts w:ascii="Arial Narrow" w:hAnsi="Arial Narrow" w:cs="Arial Narrow"/>
                <w:color w:val="262626"/>
                <w:sz w:val="18"/>
                <w:szCs w:val="18"/>
              </w:rPr>
              <w:t xml:space="preserve"> risque hémorragique qui </w:t>
            </w:r>
            <w:r w:rsidR="00D206F6" w:rsidRPr="00CE5206">
              <w:rPr>
                <w:rFonts w:ascii="Arial Narrow" w:hAnsi="Arial Narrow" w:cs="Arial Narrow"/>
                <w:color w:val="262626"/>
                <w:sz w:val="18"/>
                <w:szCs w:val="18"/>
              </w:rPr>
              <w:t>permettront de maîtriser ce risque et de pratiquer les soins envisagés.</w:t>
            </w:r>
            <w:r w:rsidR="00ED5C92">
              <w:rPr>
                <w:rFonts w:ascii="Arial Narrow" w:hAnsi="Arial Narrow" w:cs="Arial Narrow"/>
                <w:color w:val="262626"/>
                <w:sz w:val="18"/>
                <w:szCs w:val="18"/>
              </w:rPr>
              <w:br/>
            </w:r>
          </w:p>
          <w:p w14:paraId="26321B05" w14:textId="4456D2F5" w:rsidR="00D206F6" w:rsidRPr="005C7AEC" w:rsidRDefault="00ED5C92" w:rsidP="00D206F6">
            <w:pPr>
              <w:rPr>
                <w:rFonts w:ascii="Arial Narrow" w:hAnsi="Arial Narrow" w:cs="Arial Narrow"/>
                <w:b/>
                <w:color w:val="262626"/>
                <w:sz w:val="18"/>
                <w:szCs w:val="18"/>
              </w:rPr>
            </w:pPr>
            <w:r>
              <w:rPr>
                <w:rFonts w:ascii="Arial Narrow" w:hAnsi="Arial Narrow" w:cs="Arial Narrow"/>
                <w:color w:val="262626"/>
                <w:sz w:val="18"/>
                <w:szCs w:val="18"/>
              </w:rPr>
              <w:lastRenderedPageBreak/>
              <w:t>A</w:t>
            </w:r>
            <w:r w:rsidR="001E7947">
              <w:rPr>
                <w:rFonts w:ascii="Arial Narrow" w:hAnsi="Arial Narrow" w:cs="Arial Narrow"/>
                <w:color w:val="262626"/>
                <w:sz w:val="18"/>
                <w:szCs w:val="18"/>
              </w:rPr>
              <w:t> : J</w:t>
            </w:r>
            <w:r w:rsidR="005C7AEC" w:rsidRPr="005C7AEC">
              <w:rPr>
                <w:rFonts w:ascii="Arial Narrow" w:hAnsi="Arial Narrow" w:cs="Arial Narrow"/>
                <w:b/>
                <w:color w:val="262626"/>
                <w:sz w:val="18"/>
                <w:szCs w:val="18"/>
              </w:rPr>
              <w:t>e suis atteint d’une maladie hémorragique rare, donc je ne peux pas avoir d’implants</w:t>
            </w:r>
            <w:r w:rsidR="005C7AEC">
              <w:rPr>
                <w:rFonts w:ascii="Arial Narrow" w:hAnsi="Arial Narrow" w:cs="Arial Narrow"/>
                <w:b/>
                <w:color w:val="262626"/>
                <w:sz w:val="18"/>
                <w:szCs w:val="18"/>
              </w:rPr>
              <w:t>.</w:t>
            </w:r>
          </w:p>
          <w:p w14:paraId="6B434A3B" w14:textId="415D80EC" w:rsidR="00D206F6" w:rsidRPr="00CE5206" w:rsidRDefault="00D10984" w:rsidP="00D206F6">
            <w:pPr>
              <w:rPr>
                <w:rFonts w:ascii="Arial Narrow" w:hAnsi="Arial Narrow"/>
                <w:sz w:val="18"/>
                <w:szCs w:val="18"/>
              </w:rPr>
            </w:pPr>
            <w:r>
              <w:rPr>
                <w:rFonts w:ascii="Arial Narrow" w:hAnsi="Arial Narrow" w:cs="Arial Narrow"/>
                <w:color w:val="262626"/>
                <w:sz w:val="20"/>
                <w:szCs w:val="20"/>
              </w:rPr>
              <w:t>R :</w:t>
            </w:r>
            <w:r w:rsidR="004D31FC">
              <w:rPr>
                <w:rFonts w:ascii="Arial Narrow" w:hAnsi="Arial Narrow" w:cs="Arial Narrow"/>
                <w:color w:val="262626"/>
                <w:sz w:val="20"/>
                <w:szCs w:val="20"/>
              </w:rPr>
              <w:t xml:space="preserve"> </w:t>
            </w:r>
            <w:r>
              <w:rPr>
                <w:rFonts w:ascii="Arial Narrow" w:hAnsi="Arial Narrow" w:cs="Arial Narrow"/>
                <w:color w:val="262626"/>
                <w:sz w:val="20"/>
                <w:szCs w:val="20"/>
              </w:rPr>
              <w:t>l</w:t>
            </w:r>
            <w:r w:rsidR="00CE5206" w:rsidRPr="00CE5206">
              <w:rPr>
                <w:rFonts w:ascii="Arial Narrow" w:hAnsi="Arial Narrow" w:cs="Arial Narrow"/>
                <w:color w:val="262626"/>
                <w:sz w:val="18"/>
                <w:szCs w:val="18"/>
              </w:rPr>
              <w:t>’</w:t>
            </w:r>
            <w:r w:rsidR="00D206F6" w:rsidRPr="00CE5206">
              <w:rPr>
                <w:rFonts w:ascii="Arial Narrow" w:hAnsi="Arial Narrow" w:cs="Arial Narrow"/>
                <w:color w:val="262626"/>
                <w:sz w:val="18"/>
                <w:szCs w:val="18"/>
              </w:rPr>
              <w:t xml:space="preserve">égalité d'accès aux soins pour tous : les patients peuvent bénéficier des plans de traitements dentaires les plus sophistiqués, comme la pose d'implants ou des chirurgies parodontales si le risque hémorragique est </w:t>
            </w:r>
            <w:r w:rsidR="00CE5206">
              <w:rPr>
                <w:rFonts w:ascii="Arial Narrow" w:hAnsi="Arial Narrow" w:cs="Arial Narrow"/>
                <w:color w:val="262626"/>
                <w:sz w:val="18"/>
                <w:szCs w:val="18"/>
              </w:rPr>
              <w:t>maîtrisé (</w:t>
            </w:r>
            <w:r w:rsidR="00D206F6" w:rsidRPr="00CE5206">
              <w:rPr>
                <w:rFonts w:ascii="Arial Narrow" w:hAnsi="Arial Narrow" w:cs="Arial Narrow"/>
                <w:color w:val="262626"/>
                <w:sz w:val="18"/>
                <w:szCs w:val="18"/>
              </w:rPr>
              <w:t>protocole établi en collaboration avec le médecin du C.R.T.H.). Il existe des techniques opératoires mini-invasives, et des nou</w:t>
            </w:r>
            <w:r w:rsidR="00CE5206" w:rsidRPr="00CE5206">
              <w:rPr>
                <w:rFonts w:ascii="Arial Narrow" w:hAnsi="Arial Narrow" w:cs="Arial Narrow"/>
                <w:color w:val="262626"/>
                <w:sz w:val="18"/>
                <w:szCs w:val="18"/>
              </w:rPr>
              <w:t xml:space="preserve">veaux matériaux hyper </w:t>
            </w:r>
            <w:proofErr w:type="spellStart"/>
            <w:r w:rsidR="00CE5206" w:rsidRPr="00CE5206">
              <w:rPr>
                <w:rFonts w:ascii="Arial Narrow" w:hAnsi="Arial Narrow" w:cs="Arial Narrow"/>
                <w:color w:val="262626"/>
                <w:sz w:val="18"/>
                <w:szCs w:val="18"/>
              </w:rPr>
              <w:t>r</w:t>
            </w:r>
            <w:r w:rsidR="005C7AEC">
              <w:rPr>
                <w:rFonts w:ascii="Arial Narrow" w:hAnsi="Arial Narrow" w:cs="Arial Narrow"/>
                <w:color w:val="262626"/>
                <w:sz w:val="18"/>
                <w:szCs w:val="18"/>
              </w:rPr>
              <w:t>étentifs</w:t>
            </w:r>
            <w:proofErr w:type="spellEnd"/>
            <w:r w:rsidR="005C7AEC">
              <w:rPr>
                <w:rFonts w:ascii="Arial Narrow" w:hAnsi="Arial Narrow" w:cs="Arial Narrow"/>
                <w:color w:val="262626"/>
                <w:sz w:val="18"/>
                <w:szCs w:val="18"/>
              </w:rPr>
              <w:t xml:space="preserve"> </w:t>
            </w:r>
            <w:r w:rsidR="00D206F6" w:rsidRPr="00CE5206">
              <w:rPr>
                <w:rFonts w:ascii="Arial Narrow" w:hAnsi="Arial Narrow" w:cs="Arial Narrow"/>
                <w:color w:val="262626"/>
                <w:sz w:val="18"/>
                <w:szCs w:val="18"/>
              </w:rPr>
              <w:t>qui minimiseront le délabrement et le risque hémorragique.</w:t>
            </w:r>
          </w:p>
          <w:p w14:paraId="3F116442" w14:textId="44E357BD" w:rsidR="005C7AEC" w:rsidRDefault="005C7AEC" w:rsidP="00331B3A">
            <w:pPr>
              <w:rPr>
                <w:rFonts w:ascii="Arial Narrow" w:hAnsi="Arial Narrow"/>
                <w:sz w:val="18"/>
                <w:szCs w:val="18"/>
              </w:rPr>
            </w:pPr>
          </w:p>
          <w:p w14:paraId="60A9C4BA" w14:textId="4112FB88" w:rsidR="00ED5C92" w:rsidRDefault="00ED5C92" w:rsidP="00331B3A">
            <w:pPr>
              <w:rPr>
                <w:rFonts w:ascii="Arial Narrow" w:hAnsi="Arial Narrow"/>
                <w:sz w:val="18"/>
                <w:szCs w:val="18"/>
              </w:rPr>
            </w:pPr>
          </w:p>
          <w:p w14:paraId="7BBE626A" w14:textId="77777777" w:rsidR="00ED5C92" w:rsidRDefault="00ED5C92" w:rsidP="00331B3A">
            <w:pPr>
              <w:rPr>
                <w:rFonts w:ascii="Arial Narrow" w:hAnsi="Arial Narrow"/>
                <w:sz w:val="18"/>
                <w:szCs w:val="18"/>
              </w:rPr>
            </w:pPr>
          </w:p>
          <w:p w14:paraId="6E2B6F58" w14:textId="450BDAB6" w:rsidR="00C2016A" w:rsidRDefault="005C7AEC" w:rsidP="00331B3A">
            <w:pPr>
              <w:rPr>
                <w:rFonts w:ascii="Arial Narrow" w:hAnsi="Arial Narrow"/>
                <w:bCs/>
                <w:sz w:val="18"/>
                <w:szCs w:val="18"/>
              </w:rPr>
            </w:pPr>
            <w:r w:rsidRPr="007E6157">
              <w:rPr>
                <w:rFonts w:ascii="Arial Narrow" w:hAnsi="Arial Narrow"/>
                <w:b/>
                <w:color w:val="4F81BD" w:themeColor="accent1"/>
                <w:sz w:val="18"/>
                <w:szCs w:val="18"/>
              </w:rPr>
              <w:t>4) vidéos sur le sucre</w:t>
            </w:r>
            <w:r w:rsidR="007E6157" w:rsidRPr="007E6157">
              <w:rPr>
                <w:rFonts w:ascii="Arial Narrow" w:hAnsi="Arial Narrow"/>
                <w:b/>
                <w:color w:val="4F81BD" w:themeColor="accent1"/>
                <w:sz w:val="18"/>
                <w:szCs w:val="18"/>
              </w:rPr>
              <w:t xml:space="preserve">, sucre caché, hygiène dentaire </w:t>
            </w:r>
            <w:r w:rsidR="007E6157">
              <w:rPr>
                <w:rFonts w:ascii="Arial Narrow" w:hAnsi="Arial Narrow"/>
                <w:b/>
                <w:sz w:val="18"/>
                <w:szCs w:val="18"/>
              </w:rPr>
              <w:br/>
            </w:r>
            <w:r w:rsidR="007E6157">
              <w:rPr>
                <w:rFonts w:ascii="Arial Narrow" w:hAnsi="Arial Narrow"/>
                <w:bCs/>
                <w:sz w:val="18"/>
                <w:szCs w:val="18"/>
              </w:rPr>
              <w:t xml:space="preserve">de nombreuses </w:t>
            </w:r>
            <w:proofErr w:type="spellStart"/>
            <w:r w:rsidR="007E6157">
              <w:rPr>
                <w:rFonts w:ascii="Arial Narrow" w:hAnsi="Arial Narrow"/>
                <w:bCs/>
                <w:sz w:val="18"/>
                <w:szCs w:val="18"/>
              </w:rPr>
              <w:t>videos</w:t>
            </w:r>
            <w:proofErr w:type="spellEnd"/>
            <w:r w:rsidR="007E6157">
              <w:rPr>
                <w:rFonts w:ascii="Arial Narrow" w:hAnsi="Arial Narrow"/>
                <w:bCs/>
                <w:sz w:val="18"/>
                <w:szCs w:val="18"/>
              </w:rPr>
              <w:t xml:space="preserve"> sont sur </w:t>
            </w:r>
            <w:proofErr w:type="spellStart"/>
            <w:r w:rsidR="007E6157">
              <w:rPr>
                <w:rFonts w:ascii="Arial Narrow" w:hAnsi="Arial Narrow"/>
                <w:bCs/>
                <w:sz w:val="18"/>
                <w:szCs w:val="18"/>
              </w:rPr>
              <w:t>you</w:t>
            </w:r>
            <w:proofErr w:type="spellEnd"/>
            <w:r w:rsidR="007E6157">
              <w:rPr>
                <w:rFonts w:ascii="Arial Narrow" w:hAnsi="Arial Narrow"/>
                <w:bCs/>
                <w:sz w:val="18"/>
                <w:szCs w:val="18"/>
              </w:rPr>
              <w:t xml:space="preserve"> tube, qui peuvent être montrées.</w:t>
            </w:r>
          </w:p>
          <w:p w14:paraId="6C0E63F2" w14:textId="5DCBC36C" w:rsidR="00217A0A" w:rsidRPr="00123BF4" w:rsidRDefault="00217A0A" w:rsidP="00217A0A">
            <w:pPr>
              <w:widowControl w:val="0"/>
              <w:autoSpaceDE w:val="0"/>
              <w:autoSpaceDN w:val="0"/>
              <w:adjustRightInd w:val="0"/>
              <w:rPr>
                <w:rFonts w:ascii="Arial Narrow" w:hAnsi="Arial Narrow" w:cs="Arial Narrow"/>
                <w:color w:val="262626"/>
                <w:sz w:val="18"/>
                <w:szCs w:val="18"/>
                <w:u w:color="262626"/>
              </w:rPr>
            </w:pPr>
            <w:r w:rsidRPr="00123BF4">
              <w:rPr>
                <w:rFonts w:ascii="Arial Narrow" w:hAnsi="Arial Narrow" w:cs="Arial Narrow"/>
                <w:color w:val="262626"/>
                <w:sz w:val="18"/>
                <w:szCs w:val="18"/>
              </w:rPr>
              <w:t xml:space="preserve">- conseils diététiques : comme la diminution de l'apport de sucres </w:t>
            </w:r>
            <w:r w:rsidRPr="00123BF4">
              <w:rPr>
                <w:rFonts w:ascii="Arial Narrow" w:hAnsi="Arial Narrow" w:cs="Arial Narrow"/>
                <w:color w:val="262626"/>
                <w:sz w:val="18"/>
                <w:szCs w:val="18"/>
                <w:u w:val="single" w:color="262626"/>
              </w:rPr>
              <w:t>en quantité</w:t>
            </w:r>
            <w:r w:rsidR="00123BF4" w:rsidRPr="00123BF4">
              <w:rPr>
                <w:rFonts w:ascii="Arial Narrow" w:hAnsi="Arial Narrow" w:cs="Arial Narrow"/>
                <w:color w:val="262626"/>
                <w:sz w:val="18"/>
                <w:szCs w:val="18"/>
                <w:u w:color="262626"/>
              </w:rPr>
              <w:t xml:space="preserve"> dans le régime alimentaire (</w:t>
            </w:r>
            <w:r w:rsidRPr="00123BF4">
              <w:rPr>
                <w:rFonts w:ascii="Arial Narrow" w:hAnsi="Arial Narrow" w:cs="Arial Narrow"/>
                <w:color w:val="262626"/>
                <w:sz w:val="18"/>
                <w:szCs w:val="18"/>
                <w:u w:color="262626"/>
              </w:rPr>
              <w:t>les habitudes alimentaires doivent être décrites pour mettre en exergue les mauvais comportements)</w:t>
            </w:r>
            <w:r w:rsidR="006913C0">
              <w:rPr>
                <w:rFonts w:ascii="Arial Narrow" w:hAnsi="Arial Narrow" w:cs="Arial Narrow"/>
                <w:color w:val="262626"/>
                <w:sz w:val="18"/>
                <w:szCs w:val="18"/>
                <w:u w:color="262626"/>
              </w:rPr>
              <w:t xml:space="preserve"> </w:t>
            </w:r>
            <w:r w:rsidRPr="00123BF4">
              <w:rPr>
                <w:rFonts w:ascii="Arial Narrow" w:hAnsi="Arial Narrow" w:cs="Arial Narrow"/>
                <w:color w:val="262626"/>
                <w:sz w:val="18"/>
                <w:szCs w:val="18"/>
                <w:u w:color="262626"/>
              </w:rPr>
              <w:t xml:space="preserve">et </w:t>
            </w:r>
            <w:r w:rsidRPr="00123BF4">
              <w:rPr>
                <w:rFonts w:ascii="Arial Narrow" w:hAnsi="Arial Narrow" w:cs="Arial Narrow"/>
                <w:color w:val="262626"/>
                <w:sz w:val="18"/>
                <w:szCs w:val="18"/>
                <w:u w:val="single" w:color="262626"/>
              </w:rPr>
              <w:t>en fréquence</w:t>
            </w:r>
            <w:r w:rsidRPr="00123BF4">
              <w:rPr>
                <w:rFonts w:ascii="Arial Narrow" w:hAnsi="Arial Narrow" w:cs="Arial Narrow"/>
                <w:color w:val="262626"/>
                <w:sz w:val="18"/>
                <w:szCs w:val="18"/>
                <w:u w:color="262626"/>
              </w:rPr>
              <w:t>, (les grignotages sont proscrits).</w:t>
            </w:r>
          </w:p>
          <w:p w14:paraId="194016FD" w14:textId="77777777" w:rsidR="005C7AEC" w:rsidRDefault="005C7AEC" w:rsidP="005C7AEC">
            <w:pPr>
              <w:rPr>
                <w:rFonts w:ascii="Arial Narrow" w:hAnsi="Arial Narrow"/>
                <w:b/>
                <w:sz w:val="18"/>
                <w:szCs w:val="18"/>
              </w:rPr>
            </w:pPr>
          </w:p>
          <w:p w14:paraId="0575A036" w14:textId="28DB125F" w:rsidR="005C7AEC" w:rsidRPr="007E6157" w:rsidRDefault="007E6157" w:rsidP="005C7AEC">
            <w:pPr>
              <w:rPr>
                <w:rFonts w:ascii="Arial Narrow" w:hAnsi="Arial Narrow"/>
                <w:color w:val="4F81BD" w:themeColor="accent1"/>
                <w:sz w:val="18"/>
                <w:szCs w:val="18"/>
              </w:rPr>
            </w:pPr>
            <w:r>
              <w:rPr>
                <w:rFonts w:ascii="Arial Narrow" w:hAnsi="Arial Narrow"/>
                <w:b/>
                <w:color w:val="4F81BD" w:themeColor="accent1"/>
                <w:sz w:val="18"/>
                <w:szCs w:val="18"/>
              </w:rPr>
              <w:t xml:space="preserve">5) </w:t>
            </w:r>
            <w:r w:rsidR="005C7AEC" w:rsidRPr="007E6157">
              <w:rPr>
                <w:rFonts w:ascii="Arial Narrow" w:hAnsi="Arial Narrow"/>
                <w:b/>
                <w:color w:val="4F81BD" w:themeColor="accent1"/>
                <w:sz w:val="18"/>
                <w:szCs w:val="18"/>
              </w:rPr>
              <w:t>Débriefing</w:t>
            </w:r>
            <w:r w:rsidR="005C7AEC" w:rsidRPr="007E6157">
              <w:rPr>
                <w:rFonts w:ascii="Arial Narrow" w:hAnsi="Arial Narrow"/>
                <w:color w:val="4F81BD" w:themeColor="accent1"/>
                <w:sz w:val="18"/>
                <w:szCs w:val="18"/>
              </w:rPr>
              <w:t xml:space="preserve"> : </w:t>
            </w:r>
          </w:p>
          <w:p w14:paraId="5A9B2A19" w14:textId="1AC70E5D" w:rsidR="00C2016A" w:rsidRPr="005C7AEC" w:rsidRDefault="005C7AEC" w:rsidP="00331B3A">
            <w:pPr>
              <w:rPr>
                <w:rFonts w:ascii="Arial Narrow" w:hAnsi="Arial Narrow"/>
                <w:sz w:val="18"/>
                <w:szCs w:val="18"/>
              </w:rPr>
            </w:pPr>
            <w:r w:rsidRPr="005C7AEC">
              <w:rPr>
                <w:rFonts w:ascii="Arial Narrow" w:hAnsi="Arial Narrow"/>
                <w:sz w:val="18"/>
                <w:szCs w:val="18"/>
              </w:rPr>
              <w:t>Rédaction d’une fiche de conseils</w:t>
            </w:r>
            <w:r>
              <w:rPr>
                <w:rFonts w:ascii="Arial Narrow" w:hAnsi="Arial Narrow"/>
                <w:sz w:val="18"/>
                <w:szCs w:val="18"/>
              </w:rPr>
              <w:t xml:space="preserve"> ou de recommandations pour préserver et soigner son capital dentaire.</w:t>
            </w:r>
          </w:p>
          <w:p w14:paraId="6E5E2440" w14:textId="77777777" w:rsidR="00C2016A" w:rsidRDefault="00C2016A" w:rsidP="00331B3A">
            <w:pPr>
              <w:rPr>
                <w:rFonts w:ascii="Arial Narrow" w:hAnsi="Arial Narrow"/>
                <w:sz w:val="18"/>
                <w:szCs w:val="18"/>
              </w:rPr>
            </w:pPr>
          </w:p>
          <w:p w14:paraId="2CA19294" w14:textId="77777777" w:rsidR="00C2016A" w:rsidRPr="00EB238B" w:rsidRDefault="00C2016A" w:rsidP="00331B3A">
            <w:pPr>
              <w:rPr>
                <w:rFonts w:ascii="Arial Narrow" w:hAnsi="Arial Narrow"/>
                <w:sz w:val="18"/>
                <w:szCs w:val="18"/>
              </w:rPr>
            </w:pPr>
          </w:p>
        </w:tc>
        <w:tc>
          <w:tcPr>
            <w:tcW w:w="2127" w:type="dxa"/>
          </w:tcPr>
          <w:p w14:paraId="7417E7F1" w14:textId="4CDB4419" w:rsidR="00C2016A" w:rsidRDefault="00C05850" w:rsidP="00331B3A">
            <w:pPr>
              <w:rPr>
                <w:rFonts w:ascii="Arial Narrow" w:hAnsi="Arial Narrow"/>
                <w:i/>
                <w:sz w:val="18"/>
                <w:szCs w:val="18"/>
              </w:rPr>
            </w:pPr>
            <w:proofErr w:type="gramStart"/>
            <w:r>
              <w:rPr>
                <w:rFonts w:ascii="Arial Narrow" w:hAnsi="Arial Narrow"/>
                <w:sz w:val="18"/>
                <w:szCs w:val="18"/>
              </w:rPr>
              <w:lastRenderedPageBreak/>
              <w:t>n</w:t>
            </w:r>
            <w:proofErr w:type="gramEnd"/>
          </w:p>
          <w:p w14:paraId="542A1005" w14:textId="77777777" w:rsidR="00C2016A" w:rsidRPr="00EA0F09" w:rsidRDefault="00C2016A" w:rsidP="00331B3A">
            <w:pPr>
              <w:rPr>
                <w:rFonts w:ascii="Arial Narrow" w:hAnsi="Arial Narrow"/>
                <w:i/>
                <w:sz w:val="18"/>
                <w:szCs w:val="18"/>
                <w:vertAlign w:val="subscript"/>
              </w:rPr>
            </w:pPr>
          </w:p>
        </w:tc>
        <w:tc>
          <w:tcPr>
            <w:tcW w:w="1809" w:type="dxa"/>
          </w:tcPr>
          <w:p w14:paraId="6CB5793D" w14:textId="77777777" w:rsidR="00C2016A" w:rsidRPr="00A90513" w:rsidRDefault="00C2016A" w:rsidP="00331B3A">
            <w:pPr>
              <w:spacing w:line="120" w:lineRule="auto"/>
              <w:rPr>
                <w:rFonts w:ascii="Arial Narrow" w:hAnsi="Arial Narrow"/>
                <w:sz w:val="18"/>
                <w:szCs w:val="18"/>
              </w:rPr>
            </w:pPr>
          </w:p>
          <w:p w14:paraId="08F908CF" w14:textId="77777777" w:rsidR="00C2016A" w:rsidRPr="00A90513" w:rsidRDefault="00C2016A" w:rsidP="00C2016A">
            <w:pPr>
              <w:numPr>
                <w:ilvl w:val="0"/>
                <w:numId w:val="2"/>
              </w:numPr>
              <w:rPr>
                <w:rFonts w:ascii="Arial Narrow" w:hAnsi="Arial Narrow"/>
                <w:sz w:val="18"/>
                <w:szCs w:val="18"/>
              </w:rPr>
            </w:pPr>
            <w:r w:rsidRPr="00A90513">
              <w:rPr>
                <w:rFonts w:ascii="Arial Narrow" w:hAnsi="Arial Narrow"/>
                <w:sz w:val="18"/>
                <w:szCs w:val="18"/>
              </w:rPr>
              <w:t>Groupe</w:t>
            </w:r>
            <w:r>
              <w:rPr>
                <w:rFonts w:ascii="Arial Narrow" w:hAnsi="Arial Narrow"/>
                <w:sz w:val="18"/>
                <w:szCs w:val="18"/>
              </w:rPr>
              <w:t xml:space="preserve"> : </w:t>
            </w:r>
          </w:p>
          <w:p w14:paraId="54D39330" w14:textId="77777777" w:rsidR="00C2016A" w:rsidRPr="00A90513" w:rsidRDefault="00C2016A" w:rsidP="00C2016A">
            <w:pPr>
              <w:numPr>
                <w:ilvl w:val="0"/>
                <w:numId w:val="2"/>
              </w:numPr>
              <w:rPr>
                <w:rFonts w:ascii="Arial Narrow" w:hAnsi="Arial Narrow"/>
                <w:sz w:val="18"/>
                <w:szCs w:val="18"/>
              </w:rPr>
            </w:pPr>
            <w:r>
              <w:rPr>
                <w:rFonts w:ascii="Arial Narrow" w:hAnsi="Arial Narrow"/>
                <w:sz w:val="18"/>
                <w:szCs w:val="18"/>
              </w:rPr>
              <w:t>Durée : 1h 30</w:t>
            </w:r>
          </w:p>
          <w:p w14:paraId="53C275CC" w14:textId="77777777" w:rsidR="00C2016A" w:rsidRPr="00A90513" w:rsidRDefault="00C2016A" w:rsidP="00331B3A">
            <w:pPr>
              <w:rPr>
                <w:rFonts w:ascii="Arial Narrow" w:hAnsi="Arial Narrow"/>
                <w:sz w:val="18"/>
                <w:szCs w:val="18"/>
              </w:rPr>
            </w:pPr>
          </w:p>
          <w:p w14:paraId="662DF962" w14:textId="77777777" w:rsidR="00C2016A" w:rsidRPr="00A90513" w:rsidRDefault="00C2016A" w:rsidP="00331B3A">
            <w:pPr>
              <w:rPr>
                <w:rFonts w:ascii="Arial Narrow" w:hAnsi="Arial Narrow"/>
                <w:sz w:val="18"/>
                <w:szCs w:val="18"/>
              </w:rPr>
            </w:pPr>
          </w:p>
          <w:p w14:paraId="0CC5227C" w14:textId="77777777" w:rsidR="00C2016A" w:rsidRPr="00A90513" w:rsidRDefault="00C2016A" w:rsidP="00331B3A">
            <w:pPr>
              <w:rPr>
                <w:rFonts w:ascii="Arial Narrow" w:hAnsi="Arial Narrow"/>
                <w:b/>
                <w:bCs/>
                <w:sz w:val="18"/>
                <w:szCs w:val="18"/>
              </w:rPr>
            </w:pPr>
            <w:r>
              <w:rPr>
                <w:rFonts w:ascii="Arial Narrow" w:hAnsi="Arial Narrow"/>
                <w:b/>
                <w:bCs/>
                <w:sz w:val="18"/>
                <w:szCs w:val="18"/>
              </w:rPr>
              <w:t>Matériel</w:t>
            </w:r>
          </w:p>
          <w:p w14:paraId="01C8A885" w14:textId="77777777" w:rsidR="00C2016A" w:rsidRPr="00A90513" w:rsidRDefault="00C2016A" w:rsidP="00331B3A">
            <w:pPr>
              <w:rPr>
                <w:rFonts w:ascii="Arial Narrow" w:hAnsi="Arial Narrow"/>
                <w:sz w:val="18"/>
                <w:szCs w:val="18"/>
              </w:rPr>
            </w:pPr>
          </w:p>
          <w:p w14:paraId="09F5B602" w14:textId="77777777" w:rsidR="00C2016A" w:rsidRPr="00D20C5C" w:rsidRDefault="00C2016A" w:rsidP="00D20C5C">
            <w:pPr>
              <w:pStyle w:val="Paragraphedeliste"/>
              <w:numPr>
                <w:ilvl w:val="0"/>
                <w:numId w:val="13"/>
              </w:numPr>
              <w:ind w:left="174" w:hanging="206"/>
              <w:rPr>
                <w:rFonts w:ascii="Arial Narrow" w:hAnsi="Arial Narrow"/>
                <w:sz w:val="18"/>
                <w:szCs w:val="18"/>
              </w:rPr>
            </w:pPr>
            <w:r w:rsidRPr="00D20C5C">
              <w:rPr>
                <w:rFonts w:ascii="Arial Narrow" w:hAnsi="Arial Narrow"/>
                <w:sz w:val="18"/>
                <w:szCs w:val="18"/>
              </w:rPr>
              <w:t>Vidéoprojecteur</w:t>
            </w:r>
          </w:p>
          <w:p w14:paraId="32542D57" w14:textId="05F03527" w:rsidR="00C2016A" w:rsidRPr="00D20C5C" w:rsidRDefault="00C2016A" w:rsidP="00D20C5C">
            <w:pPr>
              <w:pStyle w:val="Paragraphedeliste"/>
              <w:numPr>
                <w:ilvl w:val="0"/>
                <w:numId w:val="13"/>
              </w:numPr>
              <w:ind w:left="174" w:hanging="206"/>
              <w:rPr>
                <w:rFonts w:ascii="Arial Narrow" w:hAnsi="Arial Narrow"/>
                <w:sz w:val="18"/>
                <w:szCs w:val="18"/>
              </w:rPr>
            </w:pPr>
            <w:r w:rsidRPr="00D20C5C">
              <w:rPr>
                <w:rFonts w:ascii="Arial Narrow" w:hAnsi="Arial Narrow"/>
                <w:sz w:val="18"/>
                <w:szCs w:val="18"/>
              </w:rPr>
              <w:t>Ordinateur</w:t>
            </w:r>
            <w:r w:rsidR="00ED5C92">
              <w:rPr>
                <w:rFonts w:ascii="Arial Narrow" w:hAnsi="Arial Narrow"/>
                <w:sz w:val="18"/>
                <w:szCs w:val="18"/>
              </w:rPr>
              <w:t xml:space="preserve"> pour projeter les affirmations</w:t>
            </w:r>
          </w:p>
          <w:p w14:paraId="625C3F6E" w14:textId="0C9E7B75" w:rsidR="00C2016A" w:rsidRDefault="00C2016A" w:rsidP="00D20C5C">
            <w:pPr>
              <w:pStyle w:val="Paragraphedeliste"/>
              <w:numPr>
                <w:ilvl w:val="0"/>
                <w:numId w:val="13"/>
              </w:numPr>
              <w:ind w:left="174" w:hanging="206"/>
              <w:rPr>
                <w:rFonts w:ascii="Arial Narrow" w:hAnsi="Arial Narrow"/>
                <w:sz w:val="18"/>
                <w:szCs w:val="18"/>
              </w:rPr>
            </w:pPr>
            <w:r w:rsidRPr="00D20C5C">
              <w:rPr>
                <w:rFonts w:ascii="Arial Narrow" w:hAnsi="Arial Narrow"/>
                <w:sz w:val="18"/>
                <w:szCs w:val="18"/>
              </w:rPr>
              <w:t>Post-it</w:t>
            </w:r>
            <w:r w:rsidR="008A37AF" w:rsidRPr="00D20C5C">
              <w:rPr>
                <w:rFonts w:ascii="Arial Narrow" w:hAnsi="Arial Narrow"/>
                <w:sz w:val="18"/>
                <w:szCs w:val="18"/>
              </w:rPr>
              <w:t xml:space="preserve"> 2 coul</w:t>
            </w:r>
            <w:r w:rsidR="00D20C5C">
              <w:rPr>
                <w:rFonts w:ascii="Arial Narrow" w:hAnsi="Arial Narrow"/>
                <w:sz w:val="18"/>
                <w:szCs w:val="18"/>
              </w:rPr>
              <w:t>eurs</w:t>
            </w:r>
          </w:p>
          <w:p w14:paraId="36F2F027" w14:textId="0344FE63" w:rsidR="00D20C5C" w:rsidRPr="00D20C5C" w:rsidRDefault="00D20C5C" w:rsidP="00D20C5C">
            <w:pPr>
              <w:pStyle w:val="Paragraphedeliste"/>
              <w:numPr>
                <w:ilvl w:val="0"/>
                <w:numId w:val="13"/>
              </w:numPr>
              <w:ind w:left="174" w:hanging="206"/>
              <w:rPr>
                <w:rFonts w:ascii="Arial Narrow" w:hAnsi="Arial Narrow"/>
                <w:sz w:val="18"/>
                <w:szCs w:val="18"/>
              </w:rPr>
            </w:pPr>
            <w:r>
              <w:rPr>
                <w:rFonts w:ascii="Arial Narrow" w:hAnsi="Arial Narrow"/>
                <w:sz w:val="18"/>
                <w:szCs w:val="18"/>
              </w:rPr>
              <w:t>Paquets cartons couleur (vert, rouge, orange)</w:t>
            </w:r>
          </w:p>
          <w:p w14:paraId="07FA51F1" w14:textId="495F40BD" w:rsidR="00C2016A" w:rsidRPr="00D20C5C" w:rsidRDefault="00457D0C" w:rsidP="00D20C5C">
            <w:pPr>
              <w:pStyle w:val="Paragraphedeliste"/>
              <w:numPr>
                <w:ilvl w:val="0"/>
                <w:numId w:val="13"/>
              </w:numPr>
              <w:ind w:left="174" w:hanging="206"/>
              <w:rPr>
                <w:rFonts w:ascii="Arial Narrow" w:hAnsi="Arial Narrow"/>
                <w:sz w:val="18"/>
                <w:szCs w:val="18"/>
              </w:rPr>
            </w:pPr>
            <w:r>
              <w:rPr>
                <w:rFonts w:ascii="Arial Narrow" w:hAnsi="Arial Narrow"/>
                <w:sz w:val="18"/>
                <w:szCs w:val="18"/>
              </w:rPr>
              <w:t>Gros feutres</w:t>
            </w:r>
          </w:p>
          <w:p w14:paraId="3C76B516" w14:textId="2E967695" w:rsidR="00C2016A" w:rsidRPr="007E6157" w:rsidRDefault="00276993" w:rsidP="00D20C5C">
            <w:pPr>
              <w:pStyle w:val="Paragraphedeliste"/>
              <w:numPr>
                <w:ilvl w:val="0"/>
                <w:numId w:val="13"/>
              </w:numPr>
              <w:ind w:left="174" w:hanging="206"/>
              <w:rPr>
                <w:rFonts w:ascii="Arial Narrow" w:hAnsi="Arial Narrow"/>
                <w:sz w:val="18"/>
                <w:szCs w:val="18"/>
              </w:rPr>
            </w:pPr>
            <w:proofErr w:type="spellStart"/>
            <w:r w:rsidRPr="007E6157">
              <w:rPr>
                <w:rFonts w:ascii="Arial Narrow" w:hAnsi="Arial Narrow"/>
                <w:sz w:val="18"/>
                <w:szCs w:val="18"/>
              </w:rPr>
              <w:t>Paperboard</w:t>
            </w:r>
            <w:proofErr w:type="spellEnd"/>
          </w:p>
          <w:p w14:paraId="5D4FF4E3" w14:textId="5C6C412B" w:rsidR="00FC0666" w:rsidRPr="007E6157" w:rsidRDefault="00FC0666" w:rsidP="00D20C5C">
            <w:pPr>
              <w:pStyle w:val="Paragraphedeliste"/>
              <w:numPr>
                <w:ilvl w:val="0"/>
                <w:numId w:val="13"/>
              </w:numPr>
              <w:ind w:left="174" w:hanging="206"/>
              <w:rPr>
                <w:rFonts w:ascii="Arial Narrow" w:hAnsi="Arial Narrow"/>
                <w:sz w:val="18"/>
                <w:szCs w:val="18"/>
              </w:rPr>
            </w:pPr>
            <w:r w:rsidRPr="007E6157">
              <w:rPr>
                <w:rFonts w:ascii="Arial Narrow" w:hAnsi="Arial Narrow"/>
                <w:sz w:val="18"/>
                <w:szCs w:val="18"/>
              </w:rPr>
              <w:t xml:space="preserve">Vidéos </w:t>
            </w:r>
            <w:r w:rsidR="007E6157" w:rsidRPr="007E6157">
              <w:rPr>
                <w:rFonts w:ascii="Arial Narrow" w:hAnsi="Arial Narrow"/>
                <w:sz w:val="18"/>
                <w:szCs w:val="18"/>
              </w:rPr>
              <w:t xml:space="preserve">de la chaine </w:t>
            </w:r>
            <w:proofErr w:type="spellStart"/>
            <w:r w:rsidR="007E6157" w:rsidRPr="007E6157">
              <w:rPr>
                <w:rFonts w:ascii="Arial Narrow" w:hAnsi="Arial Narrow"/>
                <w:sz w:val="18"/>
                <w:szCs w:val="18"/>
              </w:rPr>
              <w:t>you</w:t>
            </w:r>
            <w:proofErr w:type="spellEnd"/>
            <w:r w:rsidR="007E6157" w:rsidRPr="007E6157">
              <w:rPr>
                <w:rFonts w:ascii="Arial Narrow" w:hAnsi="Arial Narrow"/>
                <w:sz w:val="18"/>
                <w:szCs w:val="18"/>
              </w:rPr>
              <w:t xml:space="preserve"> tube </w:t>
            </w:r>
            <w:r w:rsidRPr="007E6157">
              <w:rPr>
                <w:rFonts w:ascii="Arial Narrow" w:hAnsi="Arial Narrow"/>
                <w:sz w:val="18"/>
                <w:szCs w:val="18"/>
              </w:rPr>
              <w:t>sur le brossage des dents, et sur le sucre/sucre caché</w:t>
            </w:r>
            <w:r w:rsidR="007E6157" w:rsidRPr="007E6157">
              <w:rPr>
                <w:rFonts w:ascii="Arial Narrow" w:hAnsi="Arial Narrow"/>
                <w:sz w:val="18"/>
                <w:szCs w:val="18"/>
              </w:rPr>
              <w:t xml:space="preserve"> si internet</w:t>
            </w:r>
            <w:r w:rsidR="007E6157">
              <w:rPr>
                <w:rFonts w:ascii="Arial Narrow" w:hAnsi="Arial Narrow"/>
                <w:sz w:val="18"/>
                <w:szCs w:val="18"/>
              </w:rPr>
              <w:t xml:space="preserve"> dans la salle</w:t>
            </w:r>
          </w:p>
          <w:p w14:paraId="7D2F4BB9" w14:textId="071CF68D" w:rsidR="00550806" w:rsidRPr="00550806" w:rsidRDefault="00CD2ECC" w:rsidP="00550806">
            <w:pPr>
              <w:pStyle w:val="Paragraphedeliste"/>
              <w:numPr>
                <w:ilvl w:val="0"/>
                <w:numId w:val="13"/>
              </w:numPr>
              <w:ind w:left="174" w:hanging="206"/>
              <w:rPr>
                <w:rFonts w:ascii="Arial Narrow" w:hAnsi="Arial Narrow"/>
                <w:sz w:val="18"/>
                <w:szCs w:val="18"/>
              </w:rPr>
            </w:pPr>
            <w:r w:rsidRPr="00D20C5C">
              <w:rPr>
                <w:rFonts w:ascii="Arial Narrow" w:hAnsi="Arial Narrow"/>
                <w:sz w:val="18"/>
                <w:szCs w:val="18"/>
              </w:rPr>
              <w:t xml:space="preserve">Brochures dentaires à remettre </w:t>
            </w:r>
            <w:hyperlink r:id="rId9" w:history="1">
              <w:r w:rsidR="00550806" w:rsidRPr="00AA3F40">
                <w:rPr>
                  <w:rStyle w:val="Lienhypertexte"/>
                  <w:rFonts w:ascii="Arial Narrow" w:hAnsi="Arial Narrow"/>
                  <w:sz w:val="18"/>
                  <w:szCs w:val="18"/>
                </w:rPr>
                <w:t>https://afh.asso.fr/wp-content/uploads/2018/09/3_-_AFH_-_Brochure_dentiste.pdf</w:t>
              </w:r>
            </w:hyperlink>
          </w:p>
          <w:p w14:paraId="773AEFEA" w14:textId="3D96BC1E" w:rsidR="00CD2ECC" w:rsidRPr="00D20C5C" w:rsidRDefault="00CD2ECC" w:rsidP="00D20C5C">
            <w:pPr>
              <w:pStyle w:val="Paragraphedeliste"/>
              <w:numPr>
                <w:ilvl w:val="0"/>
                <w:numId w:val="13"/>
              </w:numPr>
              <w:ind w:left="174" w:hanging="206"/>
              <w:rPr>
                <w:rFonts w:ascii="Arial Narrow" w:hAnsi="Arial Narrow"/>
                <w:sz w:val="18"/>
                <w:szCs w:val="18"/>
              </w:rPr>
            </w:pPr>
            <w:proofErr w:type="gramStart"/>
            <w:r w:rsidRPr="00D20C5C">
              <w:rPr>
                <w:rFonts w:ascii="Arial Narrow" w:hAnsi="Arial Narrow"/>
                <w:sz w:val="18"/>
                <w:szCs w:val="18"/>
              </w:rPr>
              <w:t>ainsi</w:t>
            </w:r>
            <w:proofErr w:type="gramEnd"/>
            <w:r w:rsidRPr="00D20C5C">
              <w:rPr>
                <w:rFonts w:ascii="Arial Narrow" w:hAnsi="Arial Narrow"/>
                <w:sz w:val="18"/>
                <w:szCs w:val="18"/>
              </w:rPr>
              <w:t xml:space="preserve"> que les fiches de l’UFSBD</w:t>
            </w:r>
          </w:p>
          <w:p w14:paraId="310DD094" w14:textId="77777777" w:rsidR="00C2016A" w:rsidRPr="00A90513" w:rsidRDefault="00C2016A" w:rsidP="00331B3A">
            <w:pPr>
              <w:rPr>
                <w:rFonts w:ascii="Arial Narrow" w:hAnsi="Arial Narrow"/>
                <w:sz w:val="18"/>
                <w:szCs w:val="18"/>
              </w:rPr>
            </w:pPr>
          </w:p>
          <w:p w14:paraId="7A079175" w14:textId="77777777" w:rsidR="00C2016A" w:rsidRPr="00A90513" w:rsidRDefault="00C2016A" w:rsidP="00331B3A">
            <w:pPr>
              <w:rPr>
                <w:rFonts w:ascii="Arial Narrow" w:hAnsi="Arial Narrow"/>
                <w:sz w:val="18"/>
                <w:szCs w:val="18"/>
              </w:rPr>
            </w:pPr>
          </w:p>
          <w:p w14:paraId="0F643197" w14:textId="77777777" w:rsidR="00C2016A" w:rsidRPr="00A90513" w:rsidRDefault="00C2016A" w:rsidP="00331B3A">
            <w:pPr>
              <w:rPr>
                <w:rFonts w:ascii="Arial Narrow" w:hAnsi="Arial Narrow"/>
                <w:sz w:val="18"/>
                <w:szCs w:val="18"/>
              </w:rPr>
            </w:pPr>
          </w:p>
          <w:p w14:paraId="11CF198B" w14:textId="77777777" w:rsidR="00C2016A" w:rsidRPr="00A90513" w:rsidRDefault="00C2016A" w:rsidP="00331B3A">
            <w:pPr>
              <w:rPr>
                <w:rFonts w:ascii="Arial Narrow" w:hAnsi="Arial Narrow"/>
                <w:sz w:val="18"/>
                <w:szCs w:val="18"/>
              </w:rPr>
            </w:pPr>
          </w:p>
          <w:p w14:paraId="51139900" w14:textId="77777777" w:rsidR="00C2016A" w:rsidRPr="00A90513" w:rsidRDefault="00C2016A" w:rsidP="00331B3A">
            <w:pPr>
              <w:rPr>
                <w:rFonts w:ascii="Arial Narrow" w:hAnsi="Arial Narrow"/>
                <w:sz w:val="18"/>
                <w:szCs w:val="18"/>
              </w:rPr>
            </w:pPr>
          </w:p>
          <w:p w14:paraId="77E174FB" w14:textId="77777777" w:rsidR="00C2016A" w:rsidRPr="00A90513" w:rsidRDefault="00C2016A" w:rsidP="00331B3A">
            <w:pPr>
              <w:rPr>
                <w:rFonts w:ascii="Arial Narrow" w:hAnsi="Arial Narrow"/>
                <w:sz w:val="18"/>
                <w:szCs w:val="18"/>
              </w:rPr>
            </w:pPr>
          </w:p>
          <w:p w14:paraId="1F51B52D" w14:textId="77777777" w:rsidR="00C2016A" w:rsidRPr="00A90513" w:rsidRDefault="00C2016A" w:rsidP="00331B3A">
            <w:pPr>
              <w:rPr>
                <w:rFonts w:ascii="Arial Narrow" w:hAnsi="Arial Narrow"/>
                <w:sz w:val="18"/>
                <w:szCs w:val="18"/>
              </w:rPr>
            </w:pPr>
          </w:p>
          <w:p w14:paraId="1CA039B8" w14:textId="77777777" w:rsidR="00C2016A" w:rsidRPr="00A90513" w:rsidRDefault="00C2016A" w:rsidP="00331B3A">
            <w:pPr>
              <w:rPr>
                <w:rFonts w:ascii="Arial Narrow" w:hAnsi="Arial Narrow"/>
                <w:sz w:val="18"/>
                <w:szCs w:val="18"/>
              </w:rPr>
            </w:pPr>
          </w:p>
          <w:p w14:paraId="49D30E6D" w14:textId="77777777" w:rsidR="00C2016A" w:rsidRPr="00A90513" w:rsidRDefault="00C2016A" w:rsidP="00331B3A">
            <w:pPr>
              <w:rPr>
                <w:rFonts w:ascii="Arial Narrow" w:hAnsi="Arial Narrow"/>
                <w:sz w:val="18"/>
                <w:szCs w:val="18"/>
              </w:rPr>
            </w:pPr>
          </w:p>
          <w:p w14:paraId="40DD497C" w14:textId="77777777" w:rsidR="00C2016A" w:rsidRPr="00A90513" w:rsidRDefault="00C2016A" w:rsidP="00331B3A">
            <w:pPr>
              <w:rPr>
                <w:rFonts w:ascii="Arial Narrow" w:hAnsi="Arial Narrow"/>
                <w:sz w:val="18"/>
                <w:szCs w:val="18"/>
              </w:rPr>
            </w:pPr>
          </w:p>
          <w:p w14:paraId="0458E461" w14:textId="77777777" w:rsidR="00C2016A" w:rsidRPr="00A90513" w:rsidRDefault="00C2016A" w:rsidP="00331B3A">
            <w:pPr>
              <w:rPr>
                <w:rFonts w:ascii="Arial Narrow" w:hAnsi="Arial Narrow"/>
                <w:sz w:val="18"/>
                <w:szCs w:val="18"/>
              </w:rPr>
            </w:pPr>
          </w:p>
          <w:p w14:paraId="613E17E8" w14:textId="77777777" w:rsidR="00C2016A" w:rsidRPr="00A90513" w:rsidRDefault="00C2016A" w:rsidP="00331B3A">
            <w:pPr>
              <w:ind w:left="170"/>
              <w:rPr>
                <w:rFonts w:ascii="Arial Narrow" w:hAnsi="Arial Narrow"/>
                <w:sz w:val="18"/>
                <w:szCs w:val="18"/>
              </w:rPr>
            </w:pPr>
          </w:p>
          <w:p w14:paraId="262801BD" w14:textId="77777777" w:rsidR="00C2016A" w:rsidRPr="00A90513" w:rsidRDefault="00C2016A" w:rsidP="00331B3A">
            <w:pPr>
              <w:spacing w:line="120" w:lineRule="auto"/>
              <w:rPr>
                <w:rFonts w:ascii="Arial Narrow" w:hAnsi="Arial Narrow"/>
                <w:sz w:val="18"/>
                <w:szCs w:val="18"/>
              </w:rPr>
            </w:pPr>
          </w:p>
        </w:tc>
      </w:tr>
    </w:tbl>
    <w:p w14:paraId="2C8B148F" w14:textId="66D8502F" w:rsidR="000E79C7" w:rsidRPr="00A90513" w:rsidRDefault="000E79C7" w:rsidP="008453CD">
      <w:pPr>
        <w:spacing w:line="120" w:lineRule="auto"/>
        <w:rPr>
          <w:rFonts w:ascii="Arial Narrow" w:hAnsi="Arial Narrow"/>
          <w:sz w:val="20"/>
          <w:szCs w:val="20"/>
        </w:rPr>
      </w:pPr>
    </w:p>
    <w:sectPr w:rsidR="000E79C7" w:rsidRPr="00A90513" w:rsidSect="00D22D8F">
      <w:headerReference w:type="default" r:id="rId10"/>
      <w:pgSz w:w="16838" w:h="11906" w:orient="landscape"/>
      <w:pgMar w:top="1418" w:right="1418" w:bottom="13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DFECB" w14:textId="77777777" w:rsidR="008C25C0" w:rsidRDefault="008C25C0">
      <w:r>
        <w:separator/>
      </w:r>
    </w:p>
  </w:endnote>
  <w:endnote w:type="continuationSeparator" w:id="0">
    <w:p w14:paraId="4E5C0113" w14:textId="77777777" w:rsidR="008C25C0" w:rsidRDefault="008C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B1D45" w14:textId="77777777" w:rsidR="008C25C0" w:rsidRDefault="008C25C0">
      <w:r>
        <w:separator/>
      </w:r>
    </w:p>
  </w:footnote>
  <w:footnote w:type="continuationSeparator" w:id="0">
    <w:p w14:paraId="4321AF3A" w14:textId="77777777" w:rsidR="008C25C0" w:rsidRDefault="008C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536C" w14:textId="77777777" w:rsidR="005F6698" w:rsidRDefault="005F6698">
    <w:pPr>
      <w:pStyle w:val="En-tte"/>
    </w:pPr>
    <w:r>
      <w:rPr>
        <w:rFonts w:ascii="Arial Narrow" w:hAnsi="Arial Narrow"/>
        <w:b/>
        <w:noProof/>
        <w:szCs w:val="20"/>
      </w:rPr>
      <w:drawing>
        <wp:inline distT="0" distB="0" distL="0" distR="0" wp14:anchorId="00D7B352" wp14:editId="6E070337">
          <wp:extent cx="1000125" cy="3414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FH.jpg"/>
                  <pic:cNvPicPr/>
                </pic:nvPicPr>
                <pic:blipFill>
                  <a:blip r:embed="rId1">
                    <a:extLst>
                      <a:ext uri="{28A0092B-C50C-407E-A947-70E740481C1C}">
                        <a14:useLocalDpi xmlns:a14="http://schemas.microsoft.com/office/drawing/2010/main" val="0"/>
                      </a:ext>
                    </a:extLst>
                  </a:blip>
                  <a:stretch>
                    <a:fillRect/>
                  </a:stretch>
                </pic:blipFill>
                <pic:spPr>
                  <a:xfrm>
                    <a:off x="0" y="0"/>
                    <a:ext cx="1034573" cy="353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434B"/>
    <w:multiLevelType w:val="hybridMultilevel"/>
    <w:tmpl w:val="B24A5A2C"/>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A6594"/>
    <w:multiLevelType w:val="hybridMultilevel"/>
    <w:tmpl w:val="6AE44072"/>
    <w:lvl w:ilvl="0" w:tplc="1BE43D2E">
      <w:start w:val="1"/>
      <w:numFmt w:val="bullet"/>
      <w:lvlText w:val=""/>
      <w:lvlJc w:val="left"/>
      <w:pPr>
        <w:tabs>
          <w:tab w:val="num" w:pos="0"/>
        </w:tabs>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CF2A73"/>
    <w:multiLevelType w:val="hybridMultilevel"/>
    <w:tmpl w:val="78F4B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84528"/>
    <w:multiLevelType w:val="hybridMultilevel"/>
    <w:tmpl w:val="BFE694D2"/>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B659E5"/>
    <w:multiLevelType w:val="hybridMultilevel"/>
    <w:tmpl w:val="E564AD8E"/>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5" w15:restartNumberingAfterBreak="0">
    <w:nsid w:val="22C77550"/>
    <w:multiLevelType w:val="hybridMultilevel"/>
    <w:tmpl w:val="D0C6E2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914F0B"/>
    <w:multiLevelType w:val="hybridMultilevel"/>
    <w:tmpl w:val="1E9EE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163CE5"/>
    <w:multiLevelType w:val="hybridMultilevel"/>
    <w:tmpl w:val="9034A694"/>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861EB"/>
    <w:multiLevelType w:val="hybridMultilevel"/>
    <w:tmpl w:val="58008366"/>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2E54DA"/>
    <w:multiLevelType w:val="hybridMultilevel"/>
    <w:tmpl w:val="C7B0461A"/>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E00A58"/>
    <w:multiLevelType w:val="hybridMultilevel"/>
    <w:tmpl w:val="FBA21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6C113F"/>
    <w:multiLevelType w:val="hybridMultilevel"/>
    <w:tmpl w:val="8312D932"/>
    <w:lvl w:ilvl="0" w:tplc="1BE43D2E">
      <w:start w:val="1"/>
      <w:numFmt w:val="bullet"/>
      <w:lvlText w:val=""/>
      <w:lvlJc w:val="left"/>
      <w:pPr>
        <w:tabs>
          <w:tab w:val="num" w:pos="0"/>
        </w:tabs>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3773C1"/>
    <w:multiLevelType w:val="multilevel"/>
    <w:tmpl w:val="E8C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C78D3"/>
    <w:multiLevelType w:val="hybridMultilevel"/>
    <w:tmpl w:val="FA60FD82"/>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B5BA9"/>
    <w:multiLevelType w:val="hybridMultilevel"/>
    <w:tmpl w:val="5054218C"/>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922C8"/>
    <w:multiLevelType w:val="hybridMultilevel"/>
    <w:tmpl w:val="EE9C5B56"/>
    <w:lvl w:ilvl="0" w:tplc="040C0001">
      <w:start w:val="1"/>
      <w:numFmt w:val="bullet"/>
      <w:lvlText w:val=""/>
      <w:lvlJc w:val="left"/>
      <w:pPr>
        <w:ind w:left="360" w:hanging="360"/>
      </w:pPr>
      <w:rPr>
        <w:rFonts w:ascii="Symbol" w:hAnsi="Symbol" w:hint="default"/>
      </w:rPr>
    </w:lvl>
    <w:lvl w:ilvl="1" w:tplc="8946C154">
      <w:numFmt w:val="bullet"/>
      <w:lvlText w:val="-"/>
      <w:lvlJc w:val="left"/>
      <w:pPr>
        <w:ind w:left="1080" w:hanging="360"/>
      </w:pPr>
      <w:rPr>
        <w:rFonts w:ascii="Arial Narrow" w:eastAsia="Times New Roman" w:hAnsi="Arial Narrow" w:cs="Arial Narro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36404AA"/>
    <w:multiLevelType w:val="hybridMultilevel"/>
    <w:tmpl w:val="33665C50"/>
    <w:lvl w:ilvl="0" w:tplc="55B469CC">
      <w:start w:val="1"/>
      <w:numFmt w:val="bullet"/>
      <w:lvlText w:val=""/>
      <w:lvlJc w:val="left"/>
      <w:pPr>
        <w:tabs>
          <w:tab w:val="num" w:pos="57"/>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666D0"/>
    <w:multiLevelType w:val="hybridMultilevel"/>
    <w:tmpl w:val="03948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A51081"/>
    <w:multiLevelType w:val="hybridMultilevel"/>
    <w:tmpl w:val="C43482F6"/>
    <w:lvl w:ilvl="0" w:tplc="1BE43D2E">
      <w:start w:val="1"/>
      <w:numFmt w:val="bullet"/>
      <w:lvlText w:val=""/>
      <w:lvlJc w:val="left"/>
      <w:pPr>
        <w:tabs>
          <w:tab w:val="num" w:pos="0"/>
        </w:tabs>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C34466"/>
    <w:multiLevelType w:val="hybridMultilevel"/>
    <w:tmpl w:val="A1BAD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D737C3"/>
    <w:multiLevelType w:val="hybridMultilevel"/>
    <w:tmpl w:val="D99AA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92613D"/>
    <w:multiLevelType w:val="hybridMultilevel"/>
    <w:tmpl w:val="5D702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A555C3"/>
    <w:multiLevelType w:val="hybridMultilevel"/>
    <w:tmpl w:val="A670AE8C"/>
    <w:lvl w:ilvl="0" w:tplc="8B0E05EC">
      <w:start w:val="1"/>
      <w:numFmt w:val="bullet"/>
      <w:lvlText w:val=""/>
      <w:lvlJc w:val="left"/>
      <w:pPr>
        <w:tabs>
          <w:tab w:val="num" w:pos="57"/>
        </w:tabs>
        <w:ind w:left="170" w:hanging="17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14"/>
  </w:num>
  <w:num w:numId="5">
    <w:abstractNumId w:val="22"/>
  </w:num>
  <w:num w:numId="6">
    <w:abstractNumId w:val="13"/>
  </w:num>
  <w:num w:numId="7">
    <w:abstractNumId w:val="9"/>
  </w:num>
  <w:num w:numId="8">
    <w:abstractNumId w:val="16"/>
  </w:num>
  <w:num w:numId="9">
    <w:abstractNumId w:val="1"/>
  </w:num>
  <w:num w:numId="10">
    <w:abstractNumId w:val="11"/>
  </w:num>
  <w:num w:numId="11">
    <w:abstractNumId w:val="18"/>
  </w:num>
  <w:num w:numId="12">
    <w:abstractNumId w:val="10"/>
  </w:num>
  <w:num w:numId="13">
    <w:abstractNumId w:val="6"/>
  </w:num>
  <w:num w:numId="14">
    <w:abstractNumId w:val="20"/>
  </w:num>
  <w:num w:numId="15">
    <w:abstractNumId w:val="15"/>
  </w:num>
  <w:num w:numId="16">
    <w:abstractNumId w:val="4"/>
  </w:num>
  <w:num w:numId="17">
    <w:abstractNumId w:val="12"/>
  </w:num>
  <w:num w:numId="18">
    <w:abstractNumId w:val="19"/>
  </w:num>
  <w:num w:numId="19">
    <w:abstractNumId w:val="17"/>
  </w:num>
  <w:num w:numId="20">
    <w:abstractNumId w:val="21"/>
  </w:num>
  <w:num w:numId="21">
    <w:abstractNumId w:val="5"/>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92"/>
    <w:rsid w:val="00000C90"/>
    <w:rsid w:val="0001381B"/>
    <w:rsid w:val="00026043"/>
    <w:rsid w:val="00027A9A"/>
    <w:rsid w:val="00027AAC"/>
    <w:rsid w:val="00031308"/>
    <w:rsid w:val="00040522"/>
    <w:rsid w:val="00041FC0"/>
    <w:rsid w:val="0004379D"/>
    <w:rsid w:val="0004679F"/>
    <w:rsid w:val="000573DE"/>
    <w:rsid w:val="000609C4"/>
    <w:rsid w:val="00063B37"/>
    <w:rsid w:val="00064DF6"/>
    <w:rsid w:val="00067648"/>
    <w:rsid w:val="00070D66"/>
    <w:rsid w:val="00074408"/>
    <w:rsid w:val="0007515B"/>
    <w:rsid w:val="00075300"/>
    <w:rsid w:val="00076EEA"/>
    <w:rsid w:val="00081FFD"/>
    <w:rsid w:val="000838AA"/>
    <w:rsid w:val="00083A20"/>
    <w:rsid w:val="00083D88"/>
    <w:rsid w:val="00093546"/>
    <w:rsid w:val="000A0921"/>
    <w:rsid w:val="000A225A"/>
    <w:rsid w:val="000A4DAC"/>
    <w:rsid w:val="000B0A5A"/>
    <w:rsid w:val="000B7D17"/>
    <w:rsid w:val="000C3CE4"/>
    <w:rsid w:val="000C7B43"/>
    <w:rsid w:val="000D0ADC"/>
    <w:rsid w:val="000D7D15"/>
    <w:rsid w:val="000D7F92"/>
    <w:rsid w:val="000D7FF6"/>
    <w:rsid w:val="000E0851"/>
    <w:rsid w:val="000E22A6"/>
    <w:rsid w:val="000E4AF2"/>
    <w:rsid w:val="000E52E0"/>
    <w:rsid w:val="000E6B89"/>
    <w:rsid w:val="000E79C7"/>
    <w:rsid w:val="000F5E18"/>
    <w:rsid w:val="000F60D6"/>
    <w:rsid w:val="000F65F7"/>
    <w:rsid w:val="000F6B2A"/>
    <w:rsid w:val="00103361"/>
    <w:rsid w:val="00104F9B"/>
    <w:rsid w:val="00105135"/>
    <w:rsid w:val="00105567"/>
    <w:rsid w:val="00105E07"/>
    <w:rsid w:val="0010698B"/>
    <w:rsid w:val="00113D91"/>
    <w:rsid w:val="0011477E"/>
    <w:rsid w:val="00115E84"/>
    <w:rsid w:val="0011604C"/>
    <w:rsid w:val="00123BF4"/>
    <w:rsid w:val="0012521D"/>
    <w:rsid w:val="00126341"/>
    <w:rsid w:val="00131CE4"/>
    <w:rsid w:val="0013267E"/>
    <w:rsid w:val="00133246"/>
    <w:rsid w:val="0013340D"/>
    <w:rsid w:val="00133BD1"/>
    <w:rsid w:val="001371A4"/>
    <w:rsid w:val="001419DD"/>
    <w:rsid w:val="00145CEB"/>
    <w:rsid w:val="00150A3C"/>
    <w:rsid w:val="00154608"/>
    <w:rsid w:val="00155488"/>
    <w:rsid w:val="00155BBA"/>
    <w:rsid w:val="00170D53"/>
    <w:rsid w:val="001719EC"/>
    <w:rsid w:val="00172884"/>
    <w:rsid w:val="00174E70"/>
    <w:rsid w:val="00180E60"/>
    <w:rsid w:val="001912EA"/>
    <w:rsid w:val="00195629"/>
    <w:rsid w:val="00195DF4"/>
    <w:rsid w:val="001978AA"/>
    <w:rsid w:val="001A744A"/>
    <w:rsid w:val="001B2A2F"/>
    <w:rsid w:val="001B4203"/>
    <w:rsid w:val="001B4CB5"/>
    <w:rsid w:val="001B6371"/>
    <w:rsid w:val="001C0448"/>
    <w:rsid w:val="001C6087"/>
    <w:rsid w:val="001C7716"/>
    <w:rsid w:val="001D4078"/>
    <w:rsid w:val="001D5635"/>
    <w:rsid w:val="001E6EAC"/>
    <w:rsid w:val="001E7947"/>
    <w:rsid w:val="001F38FF"/>
    <w:rsid w:val="001F62C3"/>
    <w:rsid w:val="001F7476"/>
    <w:rsid w:val="00201AB1"/>
    <w:rsid w:val="0020433A"/>
    <w:rsid w:val="002102C4"/>
    <w:rsid w:val="00210B19"/>
    <w:rsid w:val="002128A8"/>
    <w:rsid w:val="00217A0A"/>
    <w:rsid w:val="002218D6"/>
    <w:rsid w:val="002246E8"/>
    <w:rsid w:val="002255D9"/>
    <w:rsid w:val="00226298"/>
    <w:rsid w:val="00231788"/>
    <w:rsid w:val="002524F5"/>
    <w:rsid w:val="002529D1"/>
    <w:rsid w:val="00252A13"/>
    <w:rsid w:val="00252C99"/>
    <w:rsid w:val="0026253E"/>
    <w:rsid w:val="00262762"/>
    <w:rsid w:val="002635ED"/>
    <w:rsid w:val="00263E4B"/>
    <w:rsid w:val="00270B7C"/>
    <w:rsid w:val="00270F26"/>
    <w:rsid w:val="002713FB"/>
    <w:rsid w:val="00271B80"/>
    <w:rsid w:val="0027385E"/>
    <w:rsid w:val="00275EAE"/>
    <w:rsid w:val="00276350"/>
    <w:rsid w:val="002767A6"/>
    <w:rsid w:val="00276993"/>
    <w:rsid w:val="002779BC"/>
    <w:rsid w:val="00297069"/>
    <w:rsid w:val="002A3AF1"/>
    <w:rsid w:val="002B15B2"/>
    <w:rsid w:val="002C19CA"/>
    <w:rsid w:val="002C42B4"/>
    <w:rsid w:val="002C4EB6"/>
    <w:rsid w:val="002C75D5"/>
    <w:rsid w:val="002D4FED"/>
    <w:rsid w:val="002D6F90"/>
    <w:rsid w:val="002E55BF"/>
    <w:rsid w:val="002E587A"/>
    <w:rsid w:val="002F4073"/>
    <w:rsid w:val="002F6580"/>
    <w:rsid w:val="002F7F70"/>
    <w:rsid w:val="003049E3"/>
    <w:rsid w:val="0030638A"/>
    <w:rsid w:val="00315815"/>
    <w:rsid w:val="003239BF"/>
    <w:rsid w:val="00324D0B"/>
    <w:rsid w:val="00326626"/>
    <w:rsid w:val="00327542"/>
    <w:rsid w:val="0033292C"/>
    <w:rsid w:val="00336BA4"/>
    <w:rsid w:val="00346684"/>
    <w:rsid w:val="00351014"/>
    <w:rsid w:val="00355684"/>
    <w:rsid w:val="00356F63"/>
    <w:rsid w:val="003630BE"/>
    <w:rsid w:val="00364F61"/>
    <w:rsid w:val="00373F30"/>
    <w:rsid w:val="003758D3"/>
    <w:rsid w:val="00387FB7"/>
    <w:rsid w:val="003914FF"/>
    <w:rsid w:val="003A01E7"/>
    <w:rsid w:val="003A1CFC"/>
    <w:rsid w:val="003A1D39"/>
    <w:rsid w:val="003A1F17"/>
    <w:rsid w:val="003A3FD1"/>
    <w:rsid w:val="003B0AEE"/>
    <w:rsid w:val="003B2341"/>
    <w:rsid w:val="003B25DC"/>
    <w:rsid w:val="003B5EA0"/>
    <w:rsid w:val="003B6570"/>
    <w:rsid w:val="003B77E6"/>
    <w:rsid w:val="003C0529"/>
    <w:rsid w:val="003C1CF4"/>
    <w:rsid w:val="003C34E6"/>
    <w:rsid w:val="003C502A"/>
    <w:rsid w:val="003C5886"/>
    <w:rsid w:val="003D40DE"/>
    <w:rsid w:val="003E51F3"/>
    <w:rsid w:val="003E5F02"/>
    <w:rsid w:val="003F5564"/>
    <w:rsid w:val="004050F3"/>
    <w:rsid w:val="00405AC5"/>
    <w:rsid w:val="00414456"/>
    <w:rsid w:val="004150F5"/>
    <w:rsid w:val="0043463D"/>
    <w:rsid w:val="00450C32"/>
    <w:rsid w:val="00456313"/>
    <w:rsid w:val="00457D0C"/>
    <w:rsid w:val="00460DDA"/>
    <w:rsid w:val="004630D0"/>
    <w:rsid w:val="00463FB1"/>
    <w:rsid w:val="004641D9"/>
    <w:rsid w:val="0046500A"/>
    <w:rsid w:val="00475836"/>
    <w:rsid w:val="00477D1F"/>
    <w:rsid w:val="00480B33"/>
    <w:rsid w:val="00480F1D"/>
    <w:rsid w:val="00481AD1"/>
    <w:rsid w:val="00492277"/>
    <w:rsid w:val="00495DB0"/>
    <w:rsid w:val="00495FE5"/>
    <w:rsid w:val="00496800"/>
    <w:rsid w:val="004A0AE4"/>
    <w:rsid w:val="004A17BB"/>
    <w:rsid w:val="004A1EB7"/>
    <w:rsid w:val="004A4B0F"/>
    <w:rsid w:val="004B1124"/>
    <w:rsid w:val="004B2397"/>
    <w:rsid w:val="004C7664"/>
    <w:rsid w:val="004D2CBC"/>
    <w:rsid w:val="004D31FC"/>
    <w:rsid w:val="004D63B4"/>
    <w:rsid w:val="004D7ADF"/>
    <w:rsid w:val="004E0AF8"/>
    <w:rsid w:val="004E16D5"/>
    <w:rsid w:val="004E4383"/>
    <w:rsid w:val="004E5620"/>
    <w:rsid w:val="004E6DF8"/>
    <w:rsid w:val="004F2C5F"/>
    <w:rsid w:val="004F67AE"/>
    <w:rsid w:val="0050006F"/>
    <w:rsid w:val="005027CF"/>
    <w:rsid w:val="0050493C"/>
    <w:rsid w:val="0051122F"/>
    <w:rsid w:val="00514D0B"/>
    <w:rsid w:val="00523DF6"/>
    <w:rsid w:val="00525563"/>
    <w:rsid w:val="005402A7"/>
    <w:rsid w:val="00543ECE"/>
    <w:rsid w:val="00543FD6"/>
    <w:rsid w:val="00544510"/>
    <w:rsid w:val="00544B2C"/>
    <w:rsid w:val="00550806"/>
    <w:rsid w:val="00555DA1"/>
    <w:rsid w:val="005563CF"/>
    <w:rsid w:val="00557CBA"/>
    <w:rsid w:val="00557D72"/>
    <w:rsid w:val="00564FC6"/>
    <w:rsid w:val="00566675"/>
    <w:rsid w:val="005733FE"/>
    <w:rsid w:val="00577523"/>
    <w:rsid w:val="0058636D"/>
    <w:rsid w:val="005874E9"/>
    <w:rsid w:val="005903A5"/>
    <w:rsid w:val="005966A8"/>
    <w:rsid w:val="005A2259"/>
    <w:rsid w:val="005A2414"/>
    <w:rsid w:val="005A4C92"/>
    <w:rsid w:val="005A4DEA"/>
    <w:rsid w:val="005C5FEB"/>
    <w:rsid w:val="005C67A6"/>
    <w:rsid w:val="005C7AEC"/>
    <w:rsid w:val="005D0879"/>
    <w:rsid w:val="005D25EB"/>
    <w:rsid w:val="005D3A15"/>
    <w:rsid w:val="005D4C05"/>
    <w:rsid w:val="005E1307"/>
    <w:rsid w:val="005E4EC1"/>
    <w:rsid w:val="005E500C"/>
    <w:rsid w:val="005E69C6"/>
    <w:rsid w:val="005E7551"/>
    <w:rsid w:val="005F2432"/>
    <w:rsid w:val="005F6698"/>
    <w:rsid w:val="005F6DF8"/>
    <w:rsid w:val="006038FB"/>
    <w:rsid w:val="00604148"/>
    <w:rsid w:val="006118FD"/>
    <w:rsid w:val="006154F3"/>
    <w:rsid w:val="00620663"/>
    <w:rsid w:val="00621B95"/>
    <w:rsid w:val="0062276A"/>
    <w:rsid w:val="0062617F"/>
    <w:rsid w:val="00634492"/>
    <w:rsid w:val="00636C00"/>
    <w:rsid w:val="00637197"/>
    <w:rsid w:val="006426BA"/>
    <w:rsid w:val="00643DF5"/>
    <w:rsid w:val="00654C53"/>
    <w:rsid w:val="00656615"/>
    <w:rsid w:val="0066697F"/>
    <w:rsid w:val="00667499"/>
    <w:rsid w:val="006676B3"/>
    <w:rsid w:val="006731D5"/>
    <w:rsid w:val="006833D5"/>
    <w:rsid w:val="006867AC"/>
    <w:rsid w:val="006913C0"/>
    <w:rsid w:val="0069492A"/>
    <w:rsid w:val="0069570A"/>
    <w:rsid w:val="006A00C2"/>
    <w:rsid w:val="006A19BE"/>
    <w:rsid w:val="006A5500"/>
    <w:rsid w:val="006B0617"/>
    <w:rsid w:val="006B345C"/>
    <w:rsid w:val="006C2DDF"/>
    <w:rsid w:val="006D0125"/>
    <w:rsid w:val="006D25B8"/>
    <w:rsid w:val="006D49A3"/>
    <w:rsid w:val="006D4C7E"/>
    <w:rsid w:val="006D6A30"/>
    <w:rsid w:val="006E0201"/>
    <w:rsid w:val="006E07DF"/>
    <w:rsid w:val="006E47A8"/>
    <w:rsid w:val="006F48CC"/>
    <w:rsid w:val="00702CB1"/>
    <w:rsid w:val="00703826"/>
    <w:rsid w:val="007041C8"/>
    <w:rsid w:val="00705DA3"/>
    <w:rsid w:val="00712DB5"/>
    <w:rsid w:val="00712E0B"/>
    <w:rsid w:val="00714936"/>
    <w:rsid w:val="007159E7"/>
    <w:rsid w:val="00715D1D"/>
    <w:rsid w:val="00715FBC"/>
    <w:rsid w:val="007402A6"/>
    <w:rsid w:val="007433F5"/>
    <w:rsid w:val="00744C8C"/>
    <w:rsid w:val="007512FD"/>
    <w:rsid w:val="00755BA2"/>
    <w:rsid w:val="007652A9"/>
    <w:rsid w:val="00767426"/>
    <w:rsid w:val="007707C6"/>
    <w:rsid w:val="007751DB"/>
    <w:rsid w:val="007859DA"/>
    <w:rsid w:val="007861D2"/>
    <w:rsid w:val="00787388"/>
    <w:rsid w:val="00795CB7"/>
    <w:rsid w:val="007A2AB1"/>
    <w:rsid w:val="007A2EE0"/>
    <w:rsid w:val="007A48AB"/>
    <w:rsid w:val="007A6E1F"/>
    <w:rsid w:val="007B6256"/>
    <w:rsid w:val="007B6BB6"/>
    <w:rsid w:val="007C0AE3"/>
    <w:rsid w:val="007C19F2"/>
    <w:rsid w:val="007C780B"/>
    <w:rsid w:val="007D1385"/>
    <w:rsid w:val="007D7D85"/>
    <w:rsid w:val="007E3E6C"/>
    <w:rsid w:val="007E6157"/>
    <w:rsid w:val="007F3E48"/>
    <w:rsid w:val="007F45F0"/>
    <w:rsid w:val="007F4AE7"/>
    <w:rsid w:val="007F7968"/>
    <w:rsid w:val="007F7A5A"/>
    <w:rsid w:val="0080147D"/>
    <w:rsid w:val="008051CC"/>
    <w:rsid w:val="00805F96"/>
    <w:rsid w:val="00806A05"/>
    <w:rsid w:val="00807737"/>
    <w:rsid w:val="00810AB0"/>
    <w:rsid w:val="008113B4"/>
    <w:rsid w:val="00814582"/>
    <w:rsid w:val="008209C8"/>
    <w:rsid w:val="008229D8"/>
    <w:rsid w:val="0082443F"/>
    <w:rsid w:val="00825985"/>
    <w:rsid w:val="008268B3"/>
    <w:rsid w:val="00827FAF"/>
    <w:rsid w:val="00831CEF"/>
    <w:rsid w:val="00836D3A"/>
    <w:rsid w:val="00837B57"/>
    <w:rsid w:val="008453CD"/>
    <w:rsid w:val="00850381"/>
    <w:rsid w:val="008572BB"/>
    <w:rsid w:val="0086064B"/>
    <w:rsid w:val="008621FB"/>
    <w:rsid w:val="00873EBC"/>
    <w:rsid w:val="00876850"/>
    <w:rsid w:val="008810AF"/>
    <w:rsid w:val="00882B57"/>
    <w:rsid w:val="0089707C"/>
    <w:rsid w:val="008978B8"/>
    <w:rsid w:val="008A1D05"/>
    <w:rsid w:val="008A37AF"/>
    <w:rsid w:val="008A7034"/>
    <w:rsid w:val="008B1224"/>
    <w:rsid w:val="008B7647"/>
    <w:rsid w:val="008B7CFF"/>
    <w:rsid w:val="008C0B58"/>
    <w:rsid w:val="008C0ED2"/>
    <w:rsid w:val="008C1316"/>
    <w:rsid w:val="008C25C0"/>
    <w:rsid w:val="008C516F"/>
    <w:rsid w:val="008C5C83"/>
    <w:rsid w:val="008C629F"/>
    <w:rsid w:val="008D0299"/>
    <w:rsid w:val="008D2C45"/>
    <w:rsid w:val="008E00BE"/>
    <w:rsid w:val="008E0304"/>
    <w:rsid w:val="008E381A"/>
    <w:rsid w:val="008F2350"/>
    <w:rsid w:val="008F495F"/>
    <w:rsid w:val="008F770A"/>
    <w:rsid w:val="00900FA5"/>
    <w:rsid w:val="00901E39"/>
    <w:rsid w:val="00902C34"/>
    <w:rsid w:val="00904D0A"/>
    <w:rsid w:val="00907F8D"/>
    <w:rsid w:val="00913D41"/>
    <w:rsid w:val="00921C80"/>
    <w:rsid w:val="0092315B"/>
    <w:rsid w:val="009242C1"/>
    <w:rsid w:val="00924E22"/>
    <w:rsid w:val="009272EF"/>
    <w:rsid w:val="0092792B"/>
    <w:rsid w:val="009318FD"/>
    <w:rsid w:val="009360B2"/>
    <w:rsid w:val="009376EA"/>
    <w:rsid w:val="00941F0E"/>
    <w:rsid w:val="00944A7E"/>
    <w:rsid w:val="009455B4"/>
    <w:rsid w:val="0095144B"/>
    <w:rsid w:val="00951DA2"/>
    <w:rsid w:val="00955105"/>
    <w:rsid w:val="009554BD"/>
    <w:rsid w:val="00955BCC"/>
    <w:rsid w:val="00961390"/>
    <w:rsid w:val="00962E4D"/>
    <w:rsid w:val="00966ADC"/>
    <w:rsid w:val="00976E6B"/>
    <w:rsid w:val="00985A2C"/>
    <w:rsid w:val="00996ACB"/>
    <w:rsid w:val="009A35E8"/>
    <w:rsid w:val="009A4DA7"/>
    <w:rsid w:val="009A628D"/>
    <w:rsid w:val="009A71BA"/>
    <w:rsid w:val="009B7C78"/>
    <w:rsid w:val="009C04CB"/>
    <w:rsid w:val="009C233D"/>
    <w:rsid w:val="009C4D56"/>
    <w:rsid w:val="009C526D"/>
    <w:rsid w:val="009C61BD"/>
    <w:rsid w:val="009D0597"/>
    <w:rsid w:val="009E0897"/>
    <w:rsid w:val="009E356A"/>
    <w:rsid w:val="009E421E"/>
    <w:rsid w:val="009E5A5F"/>
    <w:rsid w:val="009E5CE4"/>
    <w:rsid w:val="009E6536"/>
    <w:rsid w:val="009F3BD4"/>
    <w:rsid w:val="009F3D6F"/>
    <w:rsid w:val="00A03A8C"/>
    <w:rsid w:val="00A2472B"/>
    <w:rsid w:val="00A25EC4"/>
    <w:rsid w:val="00A27369"/>
    <w:rsid w:val="00A35D91"/>
    <w:rsid w:val="00A43D8F"/>
    <w:rsid w:val="00A529CB"/>
    <w:rsid w:val="00A609E2"/>
    <w:rsid w:val="00A63242"/>
    <w:rsid w:val="00A645EC"/>
    <w:rsid w:val="00A6629F"/>
    <w:rsid w:val="00A703E6"/>
    <w:rsid w:val="00A72DBA"/>
    <w:rsid w:val="00A77C65"/>
    <w:rsid w:val="00A80A8C"/>
    <w:rsid w:val="00A83310"/>
    <w:rsid w:val="00A90513"/>
    <w:rsid w:val="00A94197"/>
    <w:rsid w:val="00A96869"/>
    <w:rsid w:val="00A96F1E"/>
    <w:rsid w:val="00AA4901"/>
    <w:rsid w:val="00AB2644"/>
    <w:rsid w:val="00AC43BD"/>
    <w:rsid w:val="00AC71A5"/>
    <w:rsid w:val="00AC78AD"/>
    <w:rsid w:val="00AD12DF"/>
    <w:rsid w:val="00AD7FF6"/>
    <w:rsid w:val="00AE2B3B"/>
    <w:rsid w:val="00AE351F"/>
    <w:rsid w:val="00AF1D8C"/>
    <w:rsid w:val="00AF21BF"/>
    <w:rsid w:val="00AF26E9"/>
    <w:rsid w:val="00AF271D"/>
    <w:rsid w:val="00AF3760"/>
    <w:rsid w:val="00B058F7"/>
    <w:rsid w:val="00B062E9"/>
    <w:rsid w:val="00B126C8"/>
    <w:rsid w:val="00B159F9"/>
    <w:rsid w:val="00B23F05"/>
    <w:rsid w:val="00B31FDB"/>
    <w:rsid w:val="00B3490D"/>
    <w:rsid w:val="00B350B8"/>
    <w:rsid w:val="00B40EF2"/>
    <w:rsid w:val="00B42890"/>
    <w:rsid w:val="00B42DEA"/>
    <w:rsid w:val="00B43975"/>
    <w:rsid w:val="00B4399B"/>
    <w:rsid w:val="00B449B9"/>
    <w:rsid w:val="00B464D4"/>
    <w:rsid w:val="00B502A3"/>
    <w:rsid w:val="00B548B1"/>
    <w:rsid w:val="00B60140"/>
    <w:rsid w:val="00B61417"/>
    <w:rsid w:val="00B6154D"/>
    <w:rsid w:val="00B65E28"/>
    <w:rsid w:val="00B71064"/>
    <w:rsid w:val="00B7394D"/>
    <w:rsid w:val="00B76B5F"/>
    <w:rsid w:val="00B828FB"/>
    <w:rsid w:val="00B851FE"/>
    <w:rsid w:val="00B95842"/>
    <w:rsid w:val="00B97919"/>
    <w:rsid w:val="00B97A08"/>
    <w:rsid w:val="00BA1CFD"/>
    <w:rsid w:val="00BA1D01"/>
    <w:rsid w:val="00BA2962"/>
    <w:rsid w:val="00BA4E04"/>
    <w:rsid w:val="00BA5481"/>
    <w:rsid w:val="00BA64C0"/>
    <w:rsid w:val="00BB32D3"/>
    <w:rsid w:val="00BB5B61"/>
    <w:rsid w:val="00BC4301"/>
    <w:rsid w:val="00BC45BA"/>
    <w:rsid w:val="00BD1E5D"/>
    <w:rsid w:val="00BF0FCE"/>
    <w:rsid w:val="00BF3477"/>
    <w:rsid w:val="00C00B58"/>
    <w:rsid w:val="00C02BD8"/>
    <w:rsid w:val="00C05850"/>
    <w:rsid w:val="00C11AFA"/>
    <w:rsid w:val="00C128D4"/>
    <w:rsid w:val="00C13BFC"/>
    <w:rsid w:val="00C165C6"/>
    <w:rsid w:val="00C2016A"/>
    <w:rsid w:val="00C27C64"/>
    <w:rsid w:val="00C27D28"/>
    <w:rsid w:val="00C30861"/>
    <w:rsid w:val="00C34514"/>
    <w:rsid w:val="00C36F20"/>
    <w:rsid w:val="00C3768B"/>
    <w:rsid w:val="00C41276"/>
    <w:rsid w:val="00C430D2"/>
    <w:rsid w:val="00C436E7"/>
    <w:rsid w:val="00C44705"/>
    <w:rsid w:val="00C449A2"/>
    <w:rsid w:val="00C4542B"/>
    <w:rsid w:val="00C55D00"/>
    <w:rsid w:val="00C573DE"/>
    <w:rsid w:val="00C64BB2"/>
    <w:rsid w:val="00C71A7B"/>
    <w:rsid w:val="00C75312"/>
    <w:rsid w:val="00C775A2"/>
    <w:rsid w:val="00C830B4"/>
    <w:rsid w:val="00C844C8"/>
    <w:rsid w:val="00C8490E"/>
    <w:rsid w:val="00C85577"/>
    <w:rsid w:val="00C867EA"/>
    <w:rsid w:val="00C90D41"/>
    <w:rsid w:val="00C94E4F"/>
    <w:rsid w:val="00CA50DF"/>
    <w:rsid w:val="00CA5FC1"/>
    <w:rsid w:val="00CB7924"/>
    <w:rsid w:val="00CC25CB"/>
    <w:rsid w:val="00CD2ECC"/>
    <w:rsid w:val="00CE23E0"/>
    <w:rsid w:val="00CE26C7"/>
    <w:rsid w:val="00CE455E"/>
    <w:rsid w:val="00CE5206"/>
    <w:rsid w:val="00CE76D6"/>
    <w:rsid w:val="00CF4207"/>
    <w:rsid w:val="00CF6613"/>
    <w:rsid w:val="00D04D64"/>
    <w:rsid w:val="00D055B1"/>
    <w:rsid w:val="00D06AA8"/>
    <w:rsid w:val="00D07821"/>
    <w:rsid w:val="00D10984"/>
    <w:rsid w:val="00D163D4"/>
    <w:rsid w:val="00D206F6"/>
    <w:rsid w:val="00D20C5C"/>
    <w:rsid w:val="00D22D8F"/>
    <w:rsid w:val="00D244AF"/>
    <w:rsid w:val="00D24A01"/>
    <w:rsid w:val="00D277E4"/>
    <w:rsid w:val="00D3069E"/>
    <w:rsid w:val="00D31854"/>
    <w:rsid w:val="00D36FF4"/>
    <w:rsid w:val="00D40C6C"/>
    <w:rsid w:val="00D4107D"/>
    <w:rsid w:val="00D43718"/>
    <w:rsid w:val="00D4412C"/>
    <w:rsid w:val="00D45119"/>
    <w:rsid w:val="00D451D8"/>
    <w:rsid w:val="00D4624C"/>
    <w:rsid w:val="00D54F23"/>
    <w:rsid w:val="00D61E56"/>
    <w:rsid w:val="00D6771E"/>
    <w:rsid w:val="00D7283B"/>
    <w:rsid w:val="00D75C84"/>
    <w:rsid w:val="00D76EC7"/>
    <w:rsid w:val="00D8335C"/>
    <w:rsid w:val="00D95FDD"/>
    <w:rsid w:val="00DA1CDE"/>
    <w:rsid w:val="00DA2534"/>
    <w:rsid w:val="00DA3132"/>
    <w:rsid w:val="00DB073F"/>
    <w:rsid w:val="00DB5F1F"/>
    <w:rsid w:val="00DB6391"/>
    <w:rsid w:val="00DC2CDF"/>
    <w:rsid w:val="00DC6026"/>
    <w:rsid w:val="00DC69EA"/>
    <w:rsid w:val="00DD51C9"/>
    <w:rsid w:val="00DE2E02"/>
    <w:rsid w:val="00DE404D"/>
    <w:rsid w:val="00DE4306"/>
    <w:rsid w:val="00DF3A95"/>
    <w:rsid w:val="00DF48ED"/>
    <w:rsid w:val="00E070D1"/>
    <w:rsid w:val="00E075AC"/>
    <w:rsid w:val="00E10C4A"/>
    <w:rsid w:val="00E14D69"/>
    <w:rsid w:val="00E176CB"/>
    <w:rsid w:val="00E24E7D"/>
    <w:rsid w:val="00E2772C"/>
    <w:rsid w:val="00E3186C"/>
    <w:rsid w:val="00E368FE"/>
    <w:rsid w:val="00E4165B"/>
    <w:rsid w:val="00E44B30"/>
    <w:rsid w:val="00E50593"/>
    <w:rsid w:val="00E5277C"/>
    <w:rsid w:val="00E615A6"/>
    <w:rsid w:val="00E8077F"/>
    <w:rsid w:val="00E84805"/>
    <w:rsid w:val="00E90A8F"/>
    <w:rsid w:val="00E90E02"/>
    <w:rsid w:val="00E94665"/>
    <w:rsid w:val="00E9638C"/>
    <w:rsid w:val="00E96C3B"/>
    <w:rsid w:val="00EA0F09"/>
    <w:rsid w:val="00EA43EE"/>
    <w:rsid w:val="00EA4BE2"/>
    <w:rsid w:val="00EA5700"/>
    <w:rsid w:val="00EA59AC"/>
    <w:rsid w:val="00EB19D2"/>
    <w:rsid w:val="00EB238B"/>
    <w:rsid w:val="00EC2522"/>
    <w:rsid w:val="00EC47A8"/>
    <w:rsid w:val="00EC4A71"/>
    <w:rsid w:val="00EC6B45"/>
    <w:rsid w:val="00EC6F95"/>
    <w:rsid w:val="00ED3A52"/>
    <w:rsid w:val="00ED5C92"/>
    <w:rsid w:val="00ED6C8D"/>
    <w:rsid w:val="00EE0DDE"/>
    <w:rsid w:val="00EE0ECC"/>
    <w:rsid w:val="00EF177E"/>
    <w:rsid w:val="00EF2FC8"/>
    <w:rsid w:val="00EF350D"/>
    <w:rsid w:val="00EF58A5"/>
    <w:rsid w:val="00F04D37"/>
    <w:rsid w:val="00F05B75"/>
    <w:rsid w:val="00F05BF4"/>
    <w:rsid w:val="00F16AEB"/>
    <w:rsid w:val="00F16E12"/>
    <w:rsid w:val="00F24EC1"/>
    <w:rsid w:val="00F37BC1"/>
    <w:rsid w:val="00F526E1"/>
    <w:rsid w:val="00F57306"/>
    <w:rsid w:val="00F60252"/>
    <w:rsid w:val="00F60377"/>
    <w:rsid w:val="00F648CA"/>
    <w:rsid w:val="00F76ADE"/>
    <w:rsid w:val="00F770A5"/>
    <w:rsid w:val="00F800BE"/>
    <w:rsid w:val="00F801C1"/>
    <w:rsid w:val="00F81214"/>
    <w:rsid w:val="00F830A9"/>
    <w:rsid w:val="00F84F2D"/>
    <w:rsid w:val="00F8686B"/>
    <w:rsid w:val="00F8688C"/>
    <w:rsid w:val="00F9318C"/>
    <w:rsid w:val="00F97782"/>
    <w:rsid w:val="00F97BC7"/>
    <w:rsid w:val="00FA20F2"/>
    <w:rsid w:val="00FA4A01"/>
    <w:rsid w:val="00FA5BBF"/>
    <w:rsid w:val="00FA68CE"/>
    <w:rsid w:val="00FB143E"/>
    <w:rsid w:val="00FB3C3E"/>
    <w:rsid w:val="00FC0666"/>
    <w:rsid w:val="00FC5194"/>
    <w:rsid w:val="00FD1D10"/>
    <w:rsid w:val="00FD21D1"/>
    <w:rsid w:val="00FD277B"/>
    <w:rsid w:val="00FD3FFD"/>
    <w:rsid w:val="00FD7BEC"/>
    <w:rsid w:val="00FE6F6B"/>
    <w:rsid w:val="00FF236C"/>
    <w:rsid w:val="00FF24DF"/>
    <w:rsid w:val="00FF401F"/>
    <w:rsid w:val="00FF69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5B55"/>
  <w15:docId w15:val="{06E3365F-03DE-4258-9BC8-24C0BC34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4C9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6D52"/>
    <w:rPr>
      <w:rFonts w:ascii="Lucida Grande" w:hAnsi="Lucida Grande"/>
      <w:sz w:val="18"/>
      <w:szCs w:val="18"/>
    </w:rPr>
  </w:style>
  <w:style w:type="character" w:customStyle="1" w:styleId="TextedebullesCar">
    <w:name w:val="Texte de bulles Car"/>
    <w:basedOn w:val="Policepardfaut"/>
    <w:link w:val="Textedebulles"/>
    <w:uiPriority w:val="99"/>
    <w:semiHidden/>
    <w:rsid w:val="004F6D52"/>
    <w:rPr>
      <w:rFonts w:ascii="Lucida Grande" w:hAnsi="Lucida Grande"/>
      <w:sz w:val="18"/>
      <w:szCs w:val="18"/>
    </w:rPr>
  </w:style>
  <w:style w:type="character" w:styleId="Numrodeligne">
    <w:name w:val="line number"/>
    <w:rsid w:val="00126341"/>
    <w:rPr>
      <w:rFonts w:ascii="Arial Narrow" w:hAnsi="Arial Narrow"/>
      <w:i/>
      <w:sz w:val="16"/>
    </w:rPr>
  </w:style>
  <w:style w:type="paragraph" w:styleId="Notedebasdepage">
    <w:name w:val="footnote text"/>
    <w:basedOn w:val="Normal"/>
    <w:autoRedefine/>
    <w:semiHidden/>
    <w:rsid w:val="00714936"/>
    <w:rPr>
      <w:rFonts w:ascii="Arial Narrow" w:hAnsi="Arial Narrow"/>
      <w:i/>
      <w:sz w:val="16"/>
      <w:szCs w:val="20"/>
    </w:rPr>
  </w:style>
  <w:style w:type="paragraph" w:styleId="En-tte">
    <w:name w:val="header"/>
    <w:basedOn w:val="Normal"/>
    <w:rsid w:val="005A4C92"/>
    <w:pPr>
      <w:tabs>
        <w:tab w:val="center" w:pos="4536"/>
        <w:tab w:val="right" w:pos="9072"/>
      </w:tabs>
    </w:pPr>
  </w:style>
  <w:style w:type="paragraph" w:styleId="Pieddepage">
    <w:name w:val="footer"/>
    <w:basedOn w:val="Normal"/>
    <w:rsid w:val="005A4C92"/>
    <w:pPr>
      <w:tabs>
        <w:tab w:val="center" w:pos="4536"/>
        <w:tab w:val="right" w:pos="9072"/>
      </w:tabs>
    </w:pPr>
  </w:style>
  <w:style w:type="character" w:styleId="Lienhypertexte">
    <w:name w:val="Hyperlink"/>
    <w:basedOn w:val="Policepardfaut"/>
    <w:rsid w:val="008C629F"/>
    <w:rPr>
      <w:color w:val="0000FF" w:themeColor="hyperlink"/>
      <w:u w:val="single"/>
    </w:rPr>
  </w:style>
  <w:style w:type="paragraph" w:styleId="Paragraphedeliste">
    <w:name w:val="List Paragraph"/>
    <w:basedOn w:val="Normal"/>
    <w:uiPriority w:val="34"/>
    <w:qFormat/>
    <w:rsid w:val="006C2DDF"/>
    <w:pPr>
      <w:ind w:left="720"/>
      <w:contextualSpacing/>
    </w:pPr>
  </w:style>
  <w:style w:type="paragraph" w:styleId="NormalWeb">
    <w:name w:val="Normal (Web)"/>
    <w:basedOn w:val="Normal"/>
    <w:uiPriority w:val="99"/>
    <w:unhideWhenUsed/>
    <w:rsid w:val="00ED5C92"/>
    <w:pPr>
      <w:spacing w:before="100" w:beforeAutospacing="1" w:after="100" w:afterAutospacing="1"/>
    </w:pPr>
  </w:style>
  <w:style w:type="character" w:styleId="Mentionnonrsolue">
    <w:name w:val="Unresolved Mention"/>
    <w:basedOn w:val="Policepardfaut"/>
    <w:rsid w:val="00B65E28"/>
    <w:rPr>
      <w:color w:val="605E5C"/>
      <w:shd w:val="clear" w:color="auto" w:fill="E1DFDD"/>
    </w:rPr>
  </w:style>
  <w:style w:type="character" w:styleId="Lienhypertextesuivivisit">
    <w:name w:val="FollowedHyperlink"/>
    <w:basedOn w:val="Policepardfaut"/>
    <w:semiHidden/>
    <w:unhideWhenUsed/>
    <w:rsid w:val="00FF2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45945">
      <w:bodyDiv w:val="1"/>
      <w:marLeft w:val="0"/>
      <w:marRight w:val="0"/>
      <w:marTop w:val="0"/>
      <w:marBottom w:val="0"/>
      <w:divBdr>
        <w:top w:val="none" w:sz="0" w:space="0" w:color="auto"/>
        <w:left w:val="none" w:sz="0" w:space="0" w:color="auto"/>
        <w:bottom w:val="none" w:sz="0" w:space="0" w:color="auto"/>
        <w:right w:val="none" w:sz="0" w:space="0" w:color="auto"/>
      </w:divBdr>
      <w:divsChild>
        <w:div w:id="656688103">
          <w:marLeft w:val="0"/>
          <w:marRight w:val="0"/>
          <w:marTop w:val="0"/>
          <w:marBottom w:val="0"/>
          <w:divBdr>
            <w:top w:val="none" w:sz="0" w:space="0" w:color="auto"/>
            <w:left w:val="none" w:sz="0" w:space="0" w:color="auto"/>
            <w:bottom w:val="none" w:sz="0" w:space="0" w:color="auto"/>
            <w:right w:val="none" w:sz="0" w:space="0" w:color="auto"/>
          </w:divBdr>
          <w:divsChild>
            <w:div w:id="1124422980">
              <w:marLeft w:val="0"/>
              <w:marRight w:val="0"/>
              <w:marTop w:val="0"/>
              <w:marBottom w:val="0"/>
              <w:divBdr>
                <w:top w:val="none" w:sz="0" w:space="0" w:color="auto"/>
                <w:left w:val="none" w:sz="0" w:space="0" w:color="auto"/>
                <w:bottom w:val="none" w:sz="0" w:space="0" w:color="auto"/>
                <w:right w:val="none" w:sz="0" w:space="0" w:color="auto"/>
              </w:divBdr>
              <w:divsChild>
                <w:div w:id="1707873758">
                  <w:marLeft w:val="0"/>
                  <w:marRight w:val="0"/>
                  <w:marTop w:val="0"/>
                  <w:marBottom w:val="0"/>
                  <w:divBdr>
                    <w:top w:val="none" w:sz="0" w:space="0" w:color="auto"/>
                    <w:left w:val="none" w:sz="0" w:space="0" w:color="auto"/>
                    <w:bottom w:val="none" w:sz="0" w:space="0" w:color="auto"/>
                    <w:right w:val="none" w:sz="0" w:space="0" w:color="auto"/>
                  </w:divBdr>
                  <w:divsChild>
                    <w:div w:id="375086176">
                      <w:marLeft w:val="0"/>
                      <w:marRight w:val="0"/>
                      <w:marTop w:val="0"/>
                      <w:marBottom w:val="0"/>
                      <w:divBdr>
                        <w:top w:val="none" w:sz="0" w:space="0" w:color="auto"/>
                        <w:left w:val="none" w:sz="0" w:space="0" w:color="auto"/>
                        <w:bottom w:val="none" w:sz="0" w:space="0" w:color="auto"/>
                        <w:right w:val="none" w:sz="0" w:space="0" w:color="auto"/>
                      </w:divBdr>
                    </w:div>
                  </w:divsChild>
                </w:div>
                <w:div w:id="1247106878">
                  <w:marLeft w:val="0"/>
                  <w:marRight w:val="0"/>
                  <w:marTop w:val="0"/>
                  <w:marBottom w:val="0"/>
                  <w:divBdr>
                    <w:top w:val="none" w:sz="0" w:space="0" w:color="auto"/>
                    <w:left w:val="none" w:sz="0" w:space="0" w:color="auto"/>
                    <w:bottom w:val="none" w:sz="0" w:space="0" w:color="auto"/>
                    <w:right w:val="none" w:sz="0" w:space="0" w:color="auto"/>
                  </w:divBdr>
                  <w:divsChild>
                    <w:div w:id="1202918">
                      <w:marLeft w:val="0"/>
                      <w:marRight w:val="0"/>
                      <w:marTop w:val="0"/>
                      <w:marBottom w:val="0"/>
                      <w:divBdr>
                        <w:top w:val="none" w:sz="0" w:space="0" w:color="auto"/>
                        <w:left w:val="none" w:sz="0" w:space="0" w:color="auto"/>
                        <w:bottom w:val="none" w:sz="0" w:space="0" w:color="auto"/>
                        <w:right w:val="none" w:sz="0" w:space="0" w:color="auto"/>
                      </w:divBdr>
                    </w:div>
                  </w:divsChild>
                </w:div>
                <w:div w:id="1196843573">
                  <w:marLeft w:val="0"/>
                  <w:marRight w:val="0"/>
                  <w:marTop w:val="0"/>
                  <w:marBottom w:val="0"/>
                  <w:divBdr>
                    <w:top w:val="none" w:sz="0" w:space="0" w:color="auto"/>
                    <w:left w:val="none" w:sz="0" w:space="0" w:color="auto"/>
                    <w:bottom w:val="none" w:sz="0" w:space="0" w:color="auto"/>
                    <w:right w:val="none" w:sz="0" w:space="0" w:color="auto"/>
                  </w:divBdr>
                  <w:divsChild>
                    <w:div w:id="342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03840">
      <w:bodyDiv w:val="1"/>
      <w:marLeft w:val="0"/>
      <w:marRight w:val="0"/>
      <w:marTop w:val="0"/>
      <w:marBottom w:val="0"/>
      <w:divBdr>
        <w:top w:val="none" w:sz="0" w:space="0" w:color="auto"/>
        <w:left w:val="none" w:sz="0" w:space="0" w:color="auto"/>
        <w:bottom w:val="none" w:sz="0" w:space="0" w:color="auto"/>
        <w:right w:val="none" w:sz="0" w:space="0" w:color="auto"/>
      </w:divBdr>
    </w:div>
    <w:div w:id="1513033429">
      <w:bodyDiv w:val="1"/>
      <w:marLeft w:val="0"/>
      <w:marRight w:val="0"/>
      <w:marTop w:val="0"/>
      <w:marBottom w:val="0"/>
      <w:divBdr>
        <w:top w:val="none" w:sz="0" w:space="0" w:color="auto"/>
        <w:left w:val="none" w:sz="0" w:space="0" w:color="auto"/>
        <w:bottom w:val="none" w:sz="0" w:space="0" w:color="auto"/>
        <w:right w:val="none" w:sz="0" w:space="0" w:color="auto"/>
      </w:divBdr>
      <w:divsChild>
        <w:div w:id="1512112147">
          <w:marLeft w:val="0"/>
          <w:marRight w:val="0"/>
          <w:marTop w:val="0"/>
          <w:marBottom w:val="0"/>
          <w:divBdr>
            <w:top w:val="none" w:sz="0" w:space="0" w:color="auto"/>
            <w:left w:val="none" w:sz="0" w:space="0" w:color="auto"/>
            <w:bottom w:val="none" w:sz="0" w:space="0" w:color="auto"/>
            <w:right w:val="none" w:sz="0" w:space="0" w:color="auto"/>
          </w:divBdr>
          <w:divsChild>
            <w:div w:id="1075585339">
              <w:marLeft w:val="0"/>
              <w:marRight w:val="0"/>
              <w:marTop w:val="0"/>
              <w:marBottom w:val="0"/>
              <w:divBdr>
                <w:top w:val="none" w:sz="0" w:space="0" w:color="auto"/>
                <w:left w:val="none" w:sz="0" w:space="0" w:color="auto"/>
                <w:bottom w:val="none" w:sz="0" w:space="0" w:color="auto"/>
                <w:right w:val="none" w:sz="0" w:space="0" w:color="auto"/>
              </w:divBdr>
              <w:divsChild>
                <w:div w:id="1062797440">
                  <w:marLeft w:val="0"/>
                  <w:marRight w:val="0"/>
                  <w:marTop w:val="0"/>
                  <w:marBottom w:val="0"/>
                  <w:divBdr>
                    <w:top w:val="none" w:sz="0" w:space="0" w:color="auto"/>
                    <w:left w:val="none" w:sz="0" w:space="0" w:color="auto"/>
                    <w:bottom w:val="none" w:sz="0" w:space="0" w:color="auto"/>
                    <w:right w:val="none" w:sz="0" w:space="0" w:color="auto"/>
                  </w:divBdr>
                  <w:divsChild>
                    <w:div w:id="789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s84.fr/_depot_arkcms_codes84/_depot_arko/articles/1552/telecharger-le-dossier_doc.pdf" TargetMode="External"/><Relationship Id="rId3" Type="http://schemas.openxmlformats.org/officeDocument/2006/relationships/settings" Target="settings.xml"/><Relationship Id="rId7" Type="http://schemas.openxmlformats.org/officeDocument/2006/relationships/hyperlink" Target="https://education-sante-patient.edu.umontpellier.fr/files/2011/05/Techniques-danim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fh.asso.fr/wp-content/uploads/2018/09/3_-_AFH_-_Brochure_denti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1324</Words>
  <Characters>7284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Présentation de l’éducation thérapeutique (retour de formation)</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l’éducation thérapeutique (retour de formation)</dc:title>
  <dc:creator>D2R2</dc:creator>
  <cp:lastModifiedBy>EduSanté</cp:lastModifiedBy>
  <cp:revision>27</cp:revision>
  <cp:lastPrinted>2015-05-19T17:43:00Z</cp:lastPrinted>
  <dcterms:created xsi:type="dcterms:W3CDTF">2018-05-07T08:29:00Z</dcterms:created>
  <dcterms:modified xsi:type="dcterms:W3CDTF">2020-07-31T11:44:00Z</dcterms:modified>
</cp:coreProperties>
</file>