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4D39B" w14:textId="77777777" w:rsidR="00CE59E3" w:rsidRDefault="00CE59E3" w:rsidP="00CE59E3">
      <w:pPr>
        <w:jc w:val="center"/>
        <w:rPr>
          <w:rFonts w:ascii="Century Gothic" w:hAnsi="Century Gothic"/>
        </w:rPr>
      </w:pPr>
      <w:r>
        <w:rPr>
          <w:rFonts w:ascii="Century Gothic" w:hAnsi="Century Gothic"/>
          <w:noProof/>
          <w:lang w:val="fr-FR" w:eastAsia="fr-FR"/>
        </w:rPr>
        <w:drawing>
          <wp:inline distT="0" distB="0" distL="0" distR="0" wp14:anchorId="36BADE80" wp14:editId="39F6A4C0">
            <wp:extent cx="1790700" cy="1790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émoMOOC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4" cy="1790704"/>
                    </a:xfrm>
                    <a:prstGeom prst="rect">
                      <a:avLst/>
                    </a:prstGeom>
                  </pic:spPr>
                </pic:pic>
              </a:graphicData>
            </a:graphic>
          </wp:inline>
        </w:drawing>
      </w:r>
    </w:p>
    <w:p w14:paraId="2A76C869" w14:textId="77777777" w:rsidR="00651501" w:rsidRPr="00C563E8" w:rsidRDefault="00CE59E3" w:rsidP="00C563E8">
      <w:pPr>
        <w:jc w:val="center"/>
        <w:rPr>
          <w:rFonts w:ascii="Century Gothic" w:hAnsi="Century Gothic"/>
          <w:b/>
          <w:color w:val="5331C6"/>
          <w:sz w:val="32"/>
          <w:szCs w:val="32"/>
        </w:rPr>
      </w:pPr>
      <w:proofErr w:type="spellStart"/>
      <w:r w:rsidRPr="00C563E8">
        <w:rPr>
          <w:rFonts w:ascii="Century Gothic" w:hAnsi="Century Gothic"/>
          <w:b/>
          <w:color w:val="5331C6"/>
          <w:sz w:val="32"/>
          <w:szCs w:val="32"/>
        </w:rPr>
        <w:t>Compte-rendu</w:t>
      </w:r>
      <w:proofErr w:type="spellEnd"/>
      <w:r w:rsidRPr="00C563E8">
        <w:rPr>
          <w:rFonts w:ascii="Century Gothic" w:hAnsi="Century Gothic"/>
          <w:b/>
          <w:color w:val="5331C6"/>
          <w:sz w:val="32"/>
          <w:szCs w:val="32"/>
        </w:rPr>
        <w:t xml:space="preserve"> de </w:t>
      </w:r>
      <w:proofErr w:type="spellStart"/>
      <w:r w:rsidRPr="00C563E8">
        <w:rPr>
          <w:rFonts w:ascii="Century Gothic" w:hAnsi="Century Gothic"/>
          <w:b/>
          <w:color w:val="5331C6"/>
          <w:sz w:val="32"/>
          <w:szCs w:val="32"/>
        </w:rPr>
        <w:t>réunion</w:t>
      </w:r>
      <w:proofErr w:type="spellEnd"/>
      <w:r w:rsidR="00DB228F">
        <w:rPr>
          <w:rFonts w:ascii="Century Gothic" w:hAnsi="Century Gothic"/>
          <w:b/>
          <w:color w:val="5331C6"/>
          <w:sz w:val="32"/>
          <w:szCs w:val="32"/>
        </w:rPr>
        <w:t xml:space="preserve"> - </w:t>
      </w:r>
      <w:proofErr w:type="spellStart"/>
      <w:r w:rsidR="00DB228F">
        <w:rPr>
          <w:rFonts w:ascii="Century Gothic" w:hAnsi="Century Gothic"/>
          <w:b/>
          <w:color w:val="5331C6"/>
          <w:sz w:val="32"/>
          <w:szCs w:val="32"/>
        </w:rPr>
        <w:t>cadrage</w:t>
      </w:r>
      <w:proofErr w:type="spellEnd"/>
      <w:r w:rsidR="00DB228F">
        <w:rPr>
          <w:rFonts w:ascii="Century Gothic" w:hAnsi="Century Gothic"/>
          <w:b/>
          <w:color w:val="5331C6"/>
          <w:sz w:val="32"/>
          <w:szCs w:val="32"/>
        </w:rPr>
        <w:t xml:space="preserve"> du </w:t>
      </w:r>
      <w:proofErr w:type="spellStart"/>
      <w:r w:rsidR="00DB228F">
        <w:rPr>
          <w:rFonts w:ascii="Century Gothic" w:hAnsi="Century Gothic"/>
          <w:b/>
          <w:color w:val="5331C6"/>
          <w:sz w:val="32"/>
          <w:szCs w:val="32"/>
        </w:rPr>
        <w:t>projet</w:t>
      </w:r>
      <w:proofErr w:type="spellEnd"/>
    </w:p>
    <w:p w14:paraId="29F33B96" w14:textId="77777777" w:rsidR="00CE59E3" w:rsidRDefault="00CE59E3">
      <w:pPr>
        <w:rPr>
          <w:rFonts w:ascii="Century Gothic" w:hAnsi="Century Gothic"/>
        </w:rPr>
      </w:pPr>
    </w:p>
    <w:tbl>
      <w:tblPr>
        <w:tblStyle w:val="Grilledutableau"/>
        <w:tblW w:w="0" w:type="auto"/>
        <w:tblLook w:val="04A0" w:firstRow="1" w:lastRow="0" w:firstColumn="1" w:lastColumn="0" w:noHBand="0" w:noVBand="1"/>
      </w:tblPr>
      <w:tblGrid>
        <w:gridCol w:w="1271"/>
        <w:gridCol w:w="8125"/>
      </w:tblGrid>
      <w:tr w:rsidR="00C03B2C" w:rsidRPr="004D7DAA" w14:paraId="4742417F" w14:textId="77777777" w:rsidTr="00C03B2C">
        <w:tc>
          <w:tcPr>
            <w:tcW w:w="1271" w:type="dxa"/>
          </w:tcPr>
          <w:p w14:paraId="7341C25B" w14:textId="77777777" w:rsidR="00C03B2C" w:rsidRPr="004D7DAA" w:rsidRDefault="00C03B2C">
            <w:pPr>
              <w:rPr>
                <w:rFonts w:ascii="Century Gothic" w:hAnsi="Century Gothic"/>
                <w:sz w:val="20"/>
                <w:szCs w:val="20"/>
              </w:rPr>
            </w:pPr>
            <w:r w:rsidRPr="004D7DAA">
              <w:rPr>
                <w:rFonts w:ascii="Century Gothic" w:hAnsi="Century Gothic"/>
                <w:sz w:val="20"/>
                <w:szCs w:val="20"/>
              </w:rPr>
              <w:t>Date</w:t>
            </w:r>
          </w:p>
        </w:tc>
        <w:tc>
          <w:tcPr>
            <w:tcW w:w="8125" w:type="dxa"/>
          </w:tcPr>
          <w:p w14:paraId="3CCA073C" w14:textId="77777777" w:rsidR="00C03B2C" w:rsidRPr="004D7DAA" w:rsidRDefault="004D7DAA" w:rsidP="00C03B2C">
            <w:pPr>
              <w:rPr>
                <w:rFonts w:ascii="Century Gothic" w:hAnsi="Century Gothic"/>
                <w:sz w:val="20"/>
                <w:szCs w:val="20"/>
              </w:rPr>
            </w:pPr>
            <w:r w:rsidRPr="004D7DAA">
              <w:rPr>
                <w:rFonts w:ascii="Century Gothic" w:hAnsi="Century Gothic"/>
                <w:sz w:val="20"/>
                <w:szCs w:val="20"/>
              </w:rPr>
              <w:t xml:space="preserve">Mardi 12 </w:t>
            </w:r>
            <w:proofErr w:type="spellStart"/>
            <w:r w:rsidRPr="004D7DAA">
              <w:rPr>
                <w:rFonts w:ascii="Century Gothic" w:hAnsi="Century Gothic"/>
                <w:sz w:val="20"/>
                <w:szCs w:val="20"/>
              </w:rPr>
              <w:t>janvier</w:t>
            </w:r>
            <w:proofErr w:type="spellEnd"/>
            <w:r w:rsidRPr="004D7DAA">
              <w:rPr>
                <w:rFonts w:ascii="Century Gothic" w:hAnsi="Century Gothic"/>
                <w:sz w:val="20"/>
                <w:szCs w:val="20"/>
              </w:rPr>
              <w:t xml:space="preserve"> 2016</w:t>
            </w:r>
          </w:p>
          <w:p w14:paraId="2D844B1C" w14:textId="77777777" w:rsidR="00C03B2C" w:rsidRPr="004D7DAA" w:rsidRDefault="00C03B2C">
            <w:pPr>
              <w:rPr>
                <w:rFonts w:ascii="Century Gothic" w:hAnsi="Century Gothic"/>
                <w:sz w:val="20"/>
                <w:szCs w:val="20"/>
              </w:rPr>
            </w:pPr>
          </w:p>
        </w:tc>
      </w:tr>
      <w:tr w:rsidR="00C03B2C" w:rsidRPr="004D7DAA" w14:paraId="7406DF40" w14:textId="77777777" w:rsidTr="00C03B2C">
        <w:tc>
          <w:tcPr>
            <w:tcW w:w="1271" w:type="dxa"/>
          </w:tcPr>
          <w:p w14:paraId="53D7742F" w14:textId="77777777" w:rsidR="00C03B2C" w:rsidRPr="004D7DAA" w:rsidRDefault="00C03B2C">
            <w:pPr>
              <w:rPr>
                <w:rFonts w:ascii="Century Gothic" w:hAnsi="Century Gothic"/>
                <w:sz w:val="20"/>
                <w:szCs w:val="20"/>
              </w:rPr>
            </w:pPr>
            <w:proofErr w:type="spellStart"/>
            <w:r w:rsidRPr="004D7DAA">
              <w:rPr>
                <w:rFonts w:ascii="Century Gothic" w:hAnsi="Century Gothic"/>
                <w:sz w:val="20"/>
                <w:szCs w:val="20"/>
              </w:rPr>
              <w:t>Présents</w:t>
            </w:r>
            <w:proofErr w:type="spellEnd"/>
          </w:p>
        </w:tc>
        <w:tc>
          <w:tcPr>
            <w:tcW w:w="8125" w:type="dxa"/>
          </w:tcPr>
          <w:p w14:paraId="0B91211E" w14:textId="77777777" w:rsidR="00C03B2C" w:rsidRDefault="004D7DAA" w:rsidP="00C03B2C">
            <w:pPr>
              <w:rPr>
                <w:rFonts w:ascii="Century Gothic" w:hAnsi="Century Gothic"/>
                <w:sz w:val="20"/>
                <w:szCs w:val="20"/>
              </w:rPr>
            </w:pPr>
            <w:r w:rsidRPr="004D7DAA">
              <w:rPr>
                <w:rFonts w:ascii="Century Gothic" w:hAnsi="Century Gothic"/>
                <w:sz w:val="20"/>
                <w:szCs w:val="20"/>
              </w:rPr>
              <w:t xml:space="preserve">Sophie </w:t>
            </w:r>
            <w:proofErr w:type="spellStart"/>
            <w:r w:rsidRPr="004D7DAA">
              <w:rPr>
                <w:rFonts w:ascii="Century Gothic" w:hAnsi="Century Gothic"/>
                <w:sz w:val="20"/>
                <w:szCs w:val="20"/>
              </w:rPr>
              <w:t>Aycaguer</w:t>
            </w:r>
            <w:proofErr w:type="spellEnd"/>
          </w:p>
          <w:p w14:paraId="59B040E8" w14:textId="77777777" w:rsidR="004D7DAA" w:rsidRPr="004D7DAA" w:rsidRDefault="004D7DAA" w:rsidP="00C03B2C">
            <w:pPr>
              <w:rPr>
                <w:rFonts w:ascii="Century Gothic" w:hAnsi="Century Gothic"/>
                <w:sz w:val="20"/>
                <w:szCs w:val="20"/>
              </w:rPr>
            </w:pPr>
            <w:r>
              <w:rPr>
                <w:rFonts w:ascii="Century Gothic" w:hAnsi="Century Gothic"/>
                <w:sz w:val="20"/>
                <w:szCs w:val="20"/>
              </w:rPr>
              <w:t xml:space="preserve">Annie </w:t>
            </w:r>
            <w:proofErr w:type="spellStart"/>
            <w:r>
              <w:rPr>
                <w:rFonts w:ascii="Century Gothic" w:hAnsi="Century Gothic"/>
                <w:sz w:val="20"/>
                <w:szCs w:val="20"/>
              </w:rPr>
              <w:t>Borel-Derlon</w:t>
            </w:r>
            <w:proofErr w:type="spellEnd"/>
          </w:p>
          <w:p w14:paraId="59B6E949" w14:textId="77777777" w:rsidR="004D7DAA" w:rsidRPr="004D7DAA" w:rsidRDefault="004D7DAA" w:rsidP="00C03B2C">
            <w:pPr>
              <w:rPr>
                <w:rFonts w:ascii="Century Gothic" w:hAnsi="Century Gothic"/>
                <w:sz w:val="20"/>
                <w:szCs w:val="20"/>
              </w:rPr>
            </w:pPr>
            <w:proofErr w:type="spellStart"/>
            <w:r w:rsidRPr="004D7DAA">
              <w:rPr>
                <w:rFonts w:ascii="Century Gothic" w:hAnsi="Century Gothic"/>
                <w:sz w:val="20"/>
                <w:szCs w:val="20"/>
              </w:rPr>
              <w:t>Armelle</w:t>
            </w:r>
            <w:proofErr w:type="spellEnd"/>
            <w:r w:rsidRPr="004D7DAA">
              <w:rPr>
                <w:rFonts w:ascii="Century Gothic" w:hAnsi="Century Gothic"/>
                <w:sz w:val="20"/>
                <w:szCs w:val="20"/>
              </w:rPr>
              <w:t xml:space="preserve"> </w:t>
            </w:r>
            <w:proofErr w:type="spellStart"/>
            <w:r w:rsidRPr="004D7DAA">
              <w:rPr>
                <w:rFonts w:ascii="Century Gothic" w:hAnsi="Century Gothic"/>
                <w:sz w:val="20"/>
                <w:szCs w:val="20"/>
              </w:rPr>
              <w:t>Bourdeau</w:t>
            </w:r>
            <w:proofErr w:type="spellEnd"/>
          </w:p>
          <w:p w14:paraId="592069AA" w14:textId="77777777" w:rsidR="004D7DAA" w:rsidRPr="004D7DAA" w:rsidRDefault="004D7DAA" w:rsidP="00C03B2C">
            <w:pPr>
              <w:rPr>
                <w:rFonts w:ascii="Century Gothic" w:hAnsi="Century Gothic"/>
                <w:sz w:val="20"/>
                <w:szCs w:val="20"/>
              </w:rPr>
            </w:pPr>
            <w:proofErr w:type="spellStart"/>
            <w:r w:rsidRPr="004D7DAA">
              <w:rPr>
                <w:rFonts w:ascii="Century Gothic" w:hAnsi="Century Gothic"/>
                <w:sz w:val="20"/>
                <w:szCs w:val="20"/>
              </w:rPr>
              <w:t>Valérie</w:t>
            </w:r>
            <w:proofErr w:type="spellEnd"/>
            <w:r w:rsidRPr="004D7DAA">
              <w:rPr>
                <w:rFonts w:ascii="Century Gothic" w:hAnsi="Century Gothic"/>
                <w:sz w:val="20"/>
                <w:szCs w:val="20"/>
              </w:rPr>
              <w:t xml:space="preserve"> </w:t>
            </w:r>
            <w:proofErr w:type="spellStart"/>
            <w:r w:rsidRPr="004D7DAA">
              <w:rPr>
                <w:rFonts w:ascii="Century Gothic" w:hAnsi="Century Gothic"/>
                <w:sz w:val="20"/>
                <w:szCs w:val="20"/>
              </w:rPr>
              <w:t>Chambouard</w:t>
            </w:r>
            <w:proofErr w:type="spellEnd"/>
          </w:p>
          <w:p w14:paraId="4B8277EC" w14:textId="77777777" w:rsidR="004D7DAA" w:rsidRDefault="004D7DAA" w:rsidP="00C03B2C">
            <w:pPr>
              <w:rPr>
                <w:rFonts w:ascii="Century Gothic" w:hAnsi="Century Gothic"/>
                <w:sz w:val="20"/>
                <w:szCs w:val="20"/>
              </w:rPr>
            </w:pPr>
            <w:proofErr w:type="spellStart"/>
            <w:r>
              <w:rPr>
                <w:rFonts w:ascii="Century Gothic" w:hAnsi="Century Gothic"/>
                <w:sz w:val="20"/>
                <w:szCs w:val="20"/>
              </w:rPr>
              <w:t>Valérie</w:t>
            </w:r>
            <w:proofErr w:type="spellEnd"/>
            <w:r>
              <w:rPr>
                <w:rFonts w:ascii="Century Gothic" w:hAnsi="Century Gothic"/>
                <w:sz w:val="20"/>
                <w:szCs w:val="20"/>
              </w:rPr>
              <w:t xml:space="preserve"> Gay</w:t>
            </w:r>
          </w:p>
          <w:p w14:paraId="673F786A" w14:textId="77777777" w:rsidR="004D7DAA" w:rsidRDefault="004D7DAA" w:rsidP="00C03B2C">
            <w:pPr>
              <w:rPr>
                <w:rFonts w:ascii="Century Gothic" w:hAnsi="Century Gothic"/>
                <w:sz w:val="20"/>
                <w:szCs w:val="20"/>
              </w:rPr>
            </w:pPr>
            <w:r>
              <w:rPr>
                <w:rFonts w:ascii="Century Gothic" w:hAnsi="Century Gothic"/>
                <w:sz w:val="20"/>
                <w:szCs w:val="20"/>
              </w:rPr>
              <w:t>Thierry Lambert (</w:t>
            </w:r>
            <w:proofErr w:type="spellStart"/>
            <w:r>
              <w:rPr>
                <w:rFonts w:ascii="Century Gothic" w:hAnsi="Century Gothic"/>
                <w:sz w:val="20"/>
                <w:szCs w:val="20"/>
              </w:rPr>
              <w:t>excusé</w:t>
            </w:r>
            <w:proofErr w:type="spellEnd"/>
            <w:r>
              <w:rPr>
                <w:rFonts w:ascii="Century Gothic" w:hAnsi="Century Gothic"/>
                <w:sz w:val="20"/>
                <w:szCs w:val="20"/>
              </w:rPr>
              <w:t xml:space="preserve"> le </w:t>
            </w:r>
            <w:proofErr w:type="spellStart"/>
            <w:r>
              <w:rPr>
                <w:rFonts w:ascii="Century Gothic" w:hAnsi="Century Gothic"/>
                <w:sz w:val="20"/>
                <w:szCs w:val="20"/>
              </w:rPr>
              <w:t>matin</w:t>
            </w:r>
            <w:proofErr w:type="spellEnd"/>
            <w:r>
              <w:rPr>
                <w:rFonts w:ascii="Century Gothic" w:hAnsi="Century Gothic"/>
                <w:sz w:val="20"/>
                <w:szCs w:val="20"/>
              </w:rPr>
              <w:t>)</w:t>
            </w:r>
          </w:p>
          <w:p w14:paraId="08FB78FE" w14:textId="77777777" w:rsidR="004D7DAA" w:rsidRDefault="004D7DAA" w:rsidP="00C03B2C">
            <w:pPr>
              <w:rPr>
                <w:rFonts w:ascii="Century Gothic" w:hAnsi="Century Gothic"/>
                <w:sz w:val="20"/>
                <w:szCs w:val="20"/>
              </w:rPr>
            </w:pPr>
            <w:r>
              <w:rPr>
                <w:rFonts w:ascii="Century Gothic" w:hAnsi="Century Gothic"/>
                <w:sz w:val="20"/>
                <w:szCs w:val="20"/>
              </w:rPr>
              <w:t xml:space="preserve">Malika </w:t>
            </w:r>
            <w:proofErr w:type="spellStart"/>
            <w:r>
              <w:rPr>
                <w:rFonts w:ascii="Century Gothic" w:hAnsi="Century Gothic"/>
                <w:sz w:val="20"/>
                <w:szCs w:val="20"/>
              </w:rPr>
              <w:t>Makhloufi</w:t>
            </w:r>
            <w:proofErr w:type="spellEnd"/>
          </w:p>
          <w:p w14:paraId="325D4CC4" w14:textId="77777777" w:rsidR="004D7DAA" w:rsidRDefault="004D7DAA" w:rsidP="00C03B2C">
            <w:pPr>
              <w:rPr>
                <w:rFonts w:ascii="Century Gothic" w:hAnsi="Century Gothic"/>
                <w:sz w:val="20"/>
                <w:szCs w:val="20"/>
              </w:rPr>
            </w:pPr>
            <w:r>
              <w:rPr>
                <w:rFonts w:ascii="Century Gothic" w:hAnsi="Century Gothic"/>
                <w:sz w:val="20"/>
                <w:szCs w:val="20"/>
              </w:rPr>
              <w:t xml:space="preserve">Sandrine </w:t>
            </w:r>
            <w:proofErr w:type="spellStart"/>
            <w:r>
              <w:rPr>
                <w:rFonts w:ascii="Century Gothic" w:hAnsi="Century Gothic"/>
                <w:sz w:val="20"/>
                <w:szCs w:val="20"/>
              </w:rPr>
              <w:t>Meunier</w:t>
            </w:r>
            <w:proofErr w:type="spellEnd"/>
          </w:p>
          <w:p w14:paraId="4056C04A" w14:textId="77777777" w:rsidR="004D7DAA" w:rsidRDefault="004D7DAA" w:rsidP="00C03B2C">
            <w:pPr>
              <w:rPr>
                <w:rFonts w:ascii="Century Gothic" w:hAnsi="Century Gothic"/>
                <w:sz w:val="20"/>
                <w:szCs w:val="20"/>
              </w:rPr>
            </w:pPr>
            <w:r>
              <w:rPr>
                <w:rFonts w:ascii="Century Gothic" w:hAnsi="Century Gothic"/>
                <w:sz w:val="20"/>
                <w:szCs w:val="20"/>
              </w:rPr>
              <w:t>Michel Raymond</w:t>
            </w:r>
          </w:p>
          <w:p w14:paraId="5B1B9C7D" w14:textId="77777777" w:rsidR="004D7DAA" w:rsidRDefault="00A402DE" w:rsidP="00C03B2C">
            <w:pPr>
              <w:rPr>
                <w:rFonts w:ascii="Century Gothic" w:hAnsi="Century Gothic"/>
                <w:sz w:val="20"/>
                <w:szCs w:val="20"/>
              </w:rPr>
            </w:pPr>
            <w:r>
              <w:rPr>
                <w:rFonts w:ascii="Century Gothic" w:hAnsi="Century Gothic"/>
                <w:sz w:val="20"/>
                <w:szCs w:val="20"/>
              </w:rPr>
              <w:t xml:space="preserve">Thomas </w:t>
            </w:r>
            <w:proofErr w:type="spellStart"/>
            <w:r>
              <w:rPr>
                <w:rFonts w:ascii="Century Gothic" w:hAnsi="Century Gothic"/>
                <w:sz w:val="20"/>
                <w:szCs w:val="20"/>
              </w:rPr>
              <w:t>Sannié</w:t>
            </w:r>
            <w:proofErr w:type="spellEnd"/>
            <w:r>
              <w:rPr>
                <w:rFonts w:ascii="Century Gothic" w:hAnsi="Century Gothic"/>
                <w:sz w:val="20"/>
                <w:szCs w:val="20"/>
              </w:rPr>
              <w:t xml:space="preserve"> (</w:t>
            </w:r>
            <w:proofErr w:type="spellStart"/>
            <w:r>
              <w:rPr>
                <w:rFonts w:ascii="Century Gothic" w:hAnsi="Century Gothic"/>
                <w:sz w:val="20"/>
                <w:szCs w:val="20"/>
              </w:rPr>
              <w:t>excusé</w:t>
            </w:r>
            <w:proofErr w:type="spellEnd"/>
            <w:r w:rsidR="004D7DAA">
              <w:rPr>
                <w:rFonts w:ascii="Century Gothic" w:hAnsi="Century Gothic"/>
                <w:sz w:val="20"/>
                <w:szCs w:val="20"/>
              </w:rPr>
              <w:t xml:space="preserve"> le </w:t>
            </w:r>
            <w:proofErr w:type="spellStart"/>
            <w:r w:rsidR="004D7DAA">
              <w:rPr>
                <w:rFonts w:ascii="Century Gothic" w:hAnsi="Century Gothic"/>
                <w:sz w:val="20"/>
                <w:szCs w:val="20"/>
              </w:rPr>
              <w:t>matin</w:t>
            </w:r>
            <w:proofErr w:type="spellEnd"/>
            <w:r w:rsidR="004D7DAA">
              <w:rPr>
                <w:rFonts w:ascii="Century Gothic" w:hAnsi="Century Gothic"/>
                <w:sz w:val="20"/>
                <w:szCs w:val="20"/>
              </w:rPr>
              <w:t>)</w:t>
            </w:r>
          </w:p>
          <w:p w14:paraId="4D4F5DCC" w14:textId="77777777" w:rsidR="004D7DAA" w:rsidRDefault="004D7DAA" w:rsidP="00C03B2C">
            <w:pPr>
              <w:rPr>
                <w:rFonts w:ascii="Century Gothic" w:hAnsi="Century Gothic"/>
                <w:sz w:val="20"/>
                <w:szCs w:val="20"/>
              </w:rPr>
            </w:pPr>
            <w:r>
              <w:rPr>
                <w:rFonts w:ascii="Century Gothic" w:hAnsi="Century Gothic"/>
                <w:sz w:val="20"/>
                <w:szCs w:val="20"/>
              </w:rPr>
              <w:t xml:space="preserve">Bernard </w:t>
            </w:r>
            <w:proofErr w:type="spellStart"/>
            <w:r>
              <w:rPr>
                <w:rFonts w:ascii="Century Gothic" w:hAnsi="Century Gothic"/>
                <w:sz w:val="20"/>
                <w:szCs w:val="20"/>
              </w:rPr>
              <w:t>Sargos</w:t>
            </w:r>
            <w:proofErr w:type="spellEnd"/>
          </w:p>
          <w:p w14:paraId="78CE34A5" w14:textId="6945E4CF" w:rsidR="004D7DAA" w:rsidRDefault="003D4599" w:rsidP="00C03B2C">
            <w:pPr>
              <w:rPr>
                <w:rFonts w:ascii="Century Gothic" w:hAnsi="Century Gothic"/>
                <w:sz w:val="20"/>
                <w:szCs w:val="20"/>
              </w:rPr>
            </w:pPr>
            <w:proofErr w:type="spellStart"/>
            <w:r>
              <w:rPr>
                <w:rFonts w:ascii="Century Gothic" w:hAnsi="Century Gothic"/>
                <w:sz w:val="20"/>
                <w:szCs w:val="20"/>
              </w:rPr>
              <w:t>Fabienne</w:t>
            </w:r>
            <w:proofErr w:type="spellEnd"/>
            <w:r>
              <w:rPr>
                <w:rFonts w:ascii="Century Gothic" w:hAnsi="Century Gothic"/>
                <w:sz w:val="20"/>
                <w:szCs w:val="20"/>
              </w:rPr>
              <w:t xml:space="preserve"> </w:t>
            </w:r>
            <w:proofErr w:type="spellStart"/>
            <w:r>
              <w:rPr>
                <w:rFonts w:ascii="Century Gothic" w:hAnsi="Century Gothic"/>
                <w:sz w:val="20"/>
                <w:szCs w:val="20"/>
              </w:rPr>
              <w:t>Vol</w:t>
            </w:r>
            <w:r w:rsidR="004D7DAA">
              <w:rPr>
                <w:rFonts w:ascii="Century Gothic" w:hAnsi="Century Gothic"/>
                <w:sz w:val="20"/>
                <w:szCs w:val="20"/>
              </w:rPr>
              <w:t>ot</w:t>
            </w:r>
            <w:proofErr w:type="spellEnd"/>
          </w:p>
          <w:p w14:paraId="49EECA75" w14:textId="68D9C3AB" w:rsidR="00EA5C33" w:rsidRPr="004D7DAA" w:rsidRDefault="00EA5C33" w:rsidP="00C03B2C">
            <w:pPr>
              <w:rPr>
                <w:rFonts w:ascii="Century Gothic" w:hAnsi="Century Gothic"/>
                <w:sz w:val="20"/>
                <w:szCs w:val="20"/>
              </w:rPr>
            </w:pPr>
            <w:proofErr w:type="spellStart"/>
            <w:r>
              <w:rPr>
                <w:rFonts w:ascii="Century Gothic" w:hAnsi="Century Gothic"/>
                <w:sz w:val="20"/>
                <w:szCs w:val="20"/>
              </w:rPr>
              <w:t>Bénédicte</w:t>
            </w:r>
            <w:proofErr w:type="spellEnd"/>
            <w:r>
              <w:rPr>
                <w:rFonts w:ascii="Century Gothic" w:hAnsi="Century Gothic"/>
                <w:sz w:val="20"/>
                <w:szCs w:val="20"/>
              </w:rPr>
              <w:t xml:space="preserve"> Wibaut</w:t>
            </w:r>
            <w:bookmarkStart w:id="0" w:name="_GoBack"/>
            <w:bookmarkEnd w:id="0"/>
          </w:p>
          <w:p w14:paraId="19C6A078" w14:textId="77777777" w:rsidR="00C03B2C" w:rsidRPr="004D7DAA" w:rsidRDefault="00C03B2C" w:rsidP="00C03B2C">
            <w:pPr>
              <w:rPr>
                <w:rFonts w:ascii="Century Gothic" w:hAnsi="Century Gothic"/>
                <w:sz w:val="20"/>
                <w:szCs w:val="20"/>
              </w:rPr>
            </w:pPr>
          </w:p>
        </w:tc>
      </w:tr>
      <w:tr w:rsidR="00C03B2C" w:rsidRPr="004D7DAA" w14:paraId="34D7F4DE" w14:textId="77777777" w:rsidTr="00C03B2C">
        <w:tc>
          <w:tcPr>
            <w:tcW w:w="1271" w:type="dxa"/>
          </w:tcPr>
          <w:p w14:paraId="46AF9B47" w14:textId="77777777" w:rsidR="00C03B2C" w:rsidRPr="004D7DAA" w:rsidRDefault="00C03B2C">
            <w:pPr>
              <w:rPr>
                <w:rFonts w:ascii="Century Gothic" w:hAnsi="Century Gothic"/>
                <w:sz w:val="20"/>
                <w:szCs w:val="20"/>
              </w:rPr>
            </w:pPr>
            <w:r w:rsidRPr="004D7DAA">
              <w:rPr>
                <w:rFonts w:ascii="Century Gothic" w:hAnsi="Century Gothic"/>
                <w:sz w:val="20"/>
                <w:szCs w:val="20"/>
              </w:rPr>
              <w:t>Objet</w:t>
            </w:r>
          </w:p>
        </w:tc>
        <w:tc>
          <w:tcPr>
            <w:tcW w:w="8125" w:type="dxa"/>
          </w:tcPr>
          <w:p w14:paraId="59E4C48A" w14:textId="77777777" w:rsidR="00BE451D" w:rsidRDefault="00BE451D" w:rsidP="00C03B2C">
            <w:pPr>
              <w:rPr>
                <w:rFonts w:ascii="Century Gothic" w:hAnsi="Century Gothic"/>
                <w:sz w:val="20"/>
                <w:szCs w:val="20"/>
              </w:rPr>
            </w:pPr>
            <w:r>
              <w:rPr>
                <w:rFonts w:ascii="Century Gothic" w:hAnsi="Century Gothic"/>
                <w:sz w:val="20"/>
                <w:szCs w:val="20"/>
              </w:rPr>
              <w:t>Pr</w:t>
            </w:r>
            <w:r w:rsidR="002852FB">
              <w:rPr>
                <w:rFonts w:ascii="Century Gothic" w:hAnsi="Century Gothic"/>
                <w:sz w:val="20"/>
                <w:szCs w:val="20"/>
              </w:rPr>
              <w:t xml:space="preserve">esentation de </w:t>
            </w:r>
            <w:proofErr w:type="spellStart"/>
            <w:r w:rsidR="002852FB">
              <w:rPr>
                <w:rFonts w:ascii="Century Gothic" w:hAnsi="Century Gothic"/>
                <w:sz w:val="20"/>
                <w:szCs w:val="20"/>
              </w:rPr>
              <w:t>ce</w:t>
            </w:r>
            <w:proofErr w:type="spellEnd"/>
            <w:r w:rsidR="002852FB">
              <w:rPr>
                <w:rFonts w:ascii="Century Gothic" w:hAnsi="Century Gothic"/>
                <w:sz w:val="20"/>
                <w:szCs w:val="20"/>
              </w:rPr>
              <w:t xml:space="preserve"> </w:t>
            </w:r>
            <w:proofErr w:type="spellStart"/>
            <w:r w:rsidR="002852FB">
              <w:rPr>
                <w:rFonts w:ascii="Century Gothic" w:hAnsi="Century Gothic"/>
                <w:sz w:val="20"/>
                <w:szCs w:val="20"/>
              </w:rPr>
              <w:t>qu’est</w:t>
            </w:r>
            <w:proofErr w:type="spellEnd"/>
            <w:r w:rsidR="002852FB">
              <w:rPr>
                <w:rFonts w:ascii="Century Gothic" w:hAnsi="Century Gothic"/>
                <w:sz w:val="20"/>
                <w:szCs w:val="20"/>
              </w:rPr>
              <w:t xml:space="preserve"> un MOOC.</w:t>
            </w:r>
          </w:p>
          <w:p w14:paraId="3854C27E" w14:textId="77777777" w:rsidR="00C03B2C" w:rsidRPr="004D7DAA" w:rsidRDefault="00BE451D" w:rsidP="00C03B2C">
            <w:pPr>
              <w:rPr>
                <w:rFonts w:ascii="Century Gothic" w:hAnsi="Century Gothic"/>
                <w:sz w:val="20"/>
                <w:szCs w:val="20"/>
              </w:rPr>
            </w:pPr>
            <w:r>
              <w:rPr>
                <w:rFonts w:ascii="Century Gothic" w:hAnsi="Century Gothic"/>
                <w:sz w:val="20"/>
                <w:szCs w:val="20"/>
              </w:rPr>
              <w:t xml:space="preserve">Elaboration de la </w:t>
            </w:r>
            <w:proofErr w:type="spellStart"/>
            <w:r>
              <w:rPr>
                <w:rFonts w:ascii="Century Gothic" w:hAnsi="Century Gothic"/>
                <w:sz w:val="20"/>
                <w:szCs w:val="20"/>
              </w:rPr>
              <w:t>méthode</w:t>
            </w:r>
            <w:proofErr w:type="spellEnd"/>
            <w:r>
              <w:rPr>
                <w:rFonts w:ascii="Century Gothic" w:hAnsi="Century Gothic"/>
                <w:sz w:val="20"/>
                <w:szCs w:val="20"/>
              </w:rPr>
              <w:t xml:space="preserve"> de travail collaborative THE3P + patients </w:t>
            </w:r>
            <w:proofErr w:type="spellStart"/>
            <w:r>
              <w:rPr>
                <w:rFonts w:ascii="Century Gothic" w:hAnsi="Century Gothic"/>
                <w:sz w:val="20"/>
                <w:szCs w:val="20"/>
              </w:rPr>
              <w:t>hémophiles</w:t>
            </w:r>
            <w:proofErr w:type="spellEnd"/>
          </w:p>
          <w:p w14:paraId="26B625E1" w14:textId="77777777" w:rsidR="00C03B2C" w:rsidRPr="004D7DAA" w:rsidRDefault="00C03B2C">
            <w:pPr>
              <w:rPr>
                <w:rFonts w:ascii="Century Gothic" w:hAnsi="Century Gothic"/>
                <w:sz w:val="20"/>
                <w:szCs w:val="20"/>
              </w:rPr>
            </w:pPr>
          </w:p>
        </w:tc>
      </w:tr>
    </w:tbl>
    <w:p w14:paraId="5BD9B11A" w14:textId="77777777" w:rsidR="002852FB" w:rsidRDefault="002852FB" w:rsidP="002852FB">
      <w:pPr>
        <w:spacing w:line="288" w:lineRule="auto"/>
        <w:rPr>
          <w:rFonts w:ascii="Century Gothic" w:hAnsi="Century Gothic"/>
        </w:rPr>
      </w:pPr>
    </w:p>
    <w:p w14:paraId="496C2516" w14:textId="77777777" w:rsidR="002852FB" w:rsidRDefault="002852FB" w:rsidP="00A402DE">
      <w:pPr>
        <w:spacing w:line="288" w:lineRule="auto"/>
        <w:jc w:val="both"/>
        <w:rPr>
          <w:rFonts w:ascii="Century Gothic" w:hAnsi="Century Gothic"/>
          <w:b/>
          <w:sz w:val="32"/>
          <w:szCs w:val="32"/>
          <w:lang w:val="fr-FR"/>
        </w:rPr>
      </w:pPr>
      <w:r>
        <w:rPr>
          <w:rFonts w:ascii="Century Gothic" w:hAnsi="Century Gothic"/>
          <w:b/>
          <w:sz w:val="32"/>
          <w:szCs w:val="32"/>
          <w:lang w:val="fr-FR"/>
        </w:rPr>
        <w:t>Qu’est-ce qu’un MOOC ?</w:t>
      </w:r>
    </w:p>
    <w:p w14:paraId="54D79362"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r w:rsidRPr="005D09A8">
        <w:rPr>
          <w:rFonts w:ascii="Century Gothic" w:hAnsi="Century Gothic" w:cs="Arial"/>
          <w:b/>
          <w:color w:val="333333"/>
          <w:sz w:val="22"/>
          <w:szCs w:val="22"/>
        </w:rPr>
        <w:t>Un MOOC</w:t>
      </w:r>
      <w:r w:rsidRPr="005D09A8">
        <w:rPr>
          <w:rFonts w:ascii="Century Gothic" w:hAnsi="Century Gothic" w:cs="Arial"/>
          <w:color w:val="333333"/>
          <w:sz w:val="22"/>
          <w:szCs w:val="22"/>
        </w:rPr>
        <w:t xml:space="preserve"> (prononcer </w:t>
      </w:r>
      <w:proofErr w:type="spellStart"/>
      <w:r w:rsidRPr="005D09A8">
        <w:rPr>
          <w:rFonts w:ascii="Century Gothic" w:hAnsi="Century Gothic" w:cs="Arial"/>
          <w:color w:val="333333"/>
          <w:sz w:val="22"/>
          <w:szCs w:val="22"/>
        </w:rPr>
        <w:t>mouk</w:t>
      </w:r>
      <w:proofErr w:type="spellEnd"/>
      <w:r w:rsidRPr="005D09A8">
        <w:rPr>
          <w:rFonts w:ascii="Century Gothic" w:hAnsi="Century Gothic" w:cs="Arial"/>
          <w:color w:val="333333"/>
          <w:sz w:val="22"/>
          <w:szCs w:val="22"/>
        </w:rPr>
        <w:t>) est un cours accessible via internet. Généralement, il a une durée avec une date de début et une date de fin.</w:t>
      </w:r>
    </w:p>
    <w:p w14:paraId="6D3E00FF"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p>
    <w:p w14:paraId="7EB93423"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r w:rsidRPr="005D09A8">
        <w:rPr>
          <w:rFonts w:ascii="Century Gothic" w:hAnsi="Century Gothic" w:cs="Arial"/>
          <w:color w:val="333333"/>
          <w:sz w:val="22"/>
          <w:szCs w:val="22"/>
        </w:rPr>
        <w:t>MOOC, c’est l’acronyme de :</w:t>
      </w:r>
    </w:p>
    <w:p w14:paraId="22122C83" w14:textId="77777777" w:rsidR="002852FB" w:rsidRPr="005D09A8" w:rsidRDefault="002852FB" w:rsidP="00A402DE">
      <w:pPr>
        <w:pStyle w:val="Normalweb"/>
        <w:shd w:val="clear" w:color="auto" w:fill="FFFFFF"/>
        <w:spacing w:before="0" w:beforeAutospacing="0" w:after="0" w:afterAutospacing="0" w:line="288" w:lineRule="auto"/>
        <w:textAlignment w:val="baseline"/>
        <w:rPr>
          <w:rFonts w:ascii="Century Gothic" w:hAnsi="Century Gothic" w:cs="Arial"/>
          <w:color w:val="333333"/>
          <w:sz w:val="22"/>
          <w:szCs w:val="22"/>
        </w:rPr>
      </w:pPr>
      <w:r w:rsidRPr="005D09A8">
        <w:rPr>
          <w:rFonts w:ascii="Century Gothic" w:hAnsi="Century Gothic" w:cs="Arial"/>
          <w:b/>
          <w:bCs/>
          <w:iCs/>
          <w:sz w:val="22"/>
          <w:szCs w:val="22"/>
          <w:bdr w:val="none" w:sz="0" w:space="0" w:color="auto" w:frame="1"/>
        </w:rPr>
        <w:t>M</w:t>
      </w:r>
      <w:r w:rsidRPr="005D09A8">
        <w:rPr>
          <w:rFonts w:ascii="Century Gothic" w:hAnsi="Century Gothic" w:cs="Arial"/>
          <w:iCs/>
          <w:color w:val="333333"/>
          <w:sz w:val="22"/>
          <w:szCs w:val="22"/>
          <w:bdr w:val="none" w:sz="0" w:space="0" w:color="auto" w:frame="1"/>
        </w:rPr>
        <w:t>assive : </w:t>
      </w:r>
      <w:r w:rsidRPr="005D09A8">
        <w:rPr>
          <w:rFonts w:ascii="Century Gothic" w:hAnsi="Century Gothic" w:cs="Arial"/>
          <w:color w:val="333333"/>
          <w:sz w:val="22"/>
          <w:szCs w:val="22"/>
        </w:rPr>
        <w:t xml:space="preserve"> massif, car il y a un grand nombre de participants </w:t>
      </w:r>
    </w:p>
    <w:p w14:paraId="2E425291" w14:textId="77777777" w:rsidR="00A402DE" w:rsidRPr="005D09A8" w:rsidRDefault="002852FB" w:rsidP="00A402DE">
      <w:pPr>
        <w:pStyle w:val="Normalweb"/>
        <w:shd w:val="clear" w:color="auto" w:fill="FFFFFF"/>
        <w:spacing w:before="0" w:beforeAutospacing="0" w:after="0" w:afterAutospacing="0" w:line="288" w:lineRule="auto"/>
        <w:textAlignment w:val="baseline"/>
        <w:rPr>
          <w:rFonts w:ascii="Century Gothic" w:hAnsi="Century Gothic" w:cs="Arial"/>
          <w:sz w:val="22"/>
          <w:szCs w:val="22"/>
          <w:bdr w:val="none" w:sz="0" w:space="0" w:color="auto" w:frame="1"/>
        </w:rPr>
      </w:pPr>
      <w:r w:rsidRPr="005D09A8">
        <w:rPr>
          <w:rFonts w:ascii="Century Gothic" w:hAnsi="Century Gothic" w:cs="Arial"/>
          <w:b/>
          <w:bCs/>
          <w:iCs/>
          <w:sz w:val="22"/>
          <w:szCs w:val="22"/>
          <w:bdr w:val="none" w:sz="0" w:space="0" w:color="auto" w:frame="1"/>
        </w:rPr>
        <w:t>O</w:t>
      </w:r>
      <w:r w:rsidRPr="005D09A8">
        <w:rPr>
          <w:rFonts w:ascii="Century Gothic" w:hAnsi="Century Gothic" w:cs="Arial"/>
          <w:iCs/>
          <w:sz w:val="22"/>
          <w:szCs w:val="22"/>
          <w:bdr w:val="none" w:sz="0" w:space="0" w:color="auto" w:frame="1"/>
        </w:rPr>
        <w:t>nline </w:t>
      </w:r>
      <w:r w:rsidRPr="005D09A8">
        <w:rPr>
          <w:rFonts w:ascii="Century Gothic" w:hAnsi="Century Gothic" w:cs="Arial"/>
          <w:sz w:val="22"/>
          <w:szCs w:val="22"/>
          <w:bdr w:val="none" w:sz="0" w:space="0" w:color="auto" w:frame="1"/>
        </w:rPr>
        <w:t>: en ligne, donc accessible depuis n’importe quel ordinateur, tablette ou smartphone disposant d’une connexion internet</w:t>
      </w:r>
    </w:p>
    <w:p w14:paraId="41664843" w14:textId="77777777" w:rsidR="002852FB" w:rsidRPr="005D09A8" w:rsidRDefault="002852FB" w:rsidP="00A402DE">
      <w:pPr>
        <w:pStyle w:val="Normalweb"/>
        <w:shd w:val="clear" w:color="auto" w:fill="FFFFFF"/>
        <w:spacing w:before="0" w:beforeAutospacing="0" w:after="0" w:afterAutospacing="0" w:line="288" w:lineRule="auto"/>
        <w:textAlignment w:val="baseline"/>
        <w:rPr>
          <w:rFonts w:ascii="Century Gothic" w:hAnsi="Century Gothic" w:cs="Arial"/>
          <w:sz w:val="22"/>
          <w:szCs w:val="22"/>
          <w:bdr w:val="none" w:sz="0" w:space="0" w:color="auto" w:frame="1"/>
        </w:rPr>
      </w:pPr>
      <w:r w:rsidRPr="005D09A8">
        <w:rPr>
          <w:rFonts w:ascii="Century Gothic" w:hAnsi="Century Gothic" w:cs="Arial"/>
          <w:b/>
          <w:bCs/>
          <w:iCs/>
          <w:sz w:val="22"/>
          <w:szCs w:val="22"/>
          <w:bdr w:val="none" w:sz="0" w:space="0" w:color="auto" w:frame="1"/>
        </w:rPr>
        <w:t>O</w:t>
      </w:r>
      <w:r w:rsidRPr="005D09A8">
        <w:rPr>
          <w:rFonts w:ascii="Century Gothic" w:hAnsi="Century Gothic" w:cs="Arial"/>
          <w:iCs/>
          <w:sz w:val="22"/>
          <w:szCs w:val="22"/>
          <w:bdr w:val="none" w:sz="0" w:space="0" w:color="auto" w:frame="1"/>
        </w:rPr>
        <w:t>pen </w:t>
      </w:r>
      <w:r w:rsidRPr="005D09A8">
        <w:rPr>
          <w:rFonts w:ascii="Century Gothic" w:hAnsi="Century Gothic" w:cs="Arial"/>
          <w:sz w:val="22"/>
          <w:szCs w:val="22"/>
        </w:rPr>
        <w:t>: ouvert à tous, sur une période déterminée, et gratuit</w:t>
      </w:r>
      <w:r w:rsidRPr="005D09A8">
        <w:rPr>
          <w:rFonts w:ascii="Century Gothic" w:hAnsi="Century Gothic" w:cs="Arial"/>
          <w:sz w:val="22"/>
          <w:szCs w:val="22"/>
        </w:rPr>
        <w:br/>
      </w:r>
      <w:r w:rsidRPr="005D09A8">
        <w:rPr>
          <w:rFonts w:ascii="Century Gothic" w:hAnsi="Century Gothic" w:cs="Arial"/>
          <w:b/>
          <w:bCs/>
          <w:iCs/>
          <w:sz w:val="22"/>
          <w:szCs w:val="22"/>
          <w:bdr w:val="none" w:sz="0" w:space="0" w:color="auto" w:frame="1"/>
        </w:rPr>
        <w:t>C</w:t>
      </w:r>
      <w:r w:rsidRPr="005D09A8">
        <w:rPr>
          <w:rFonts w:ascii="Century Gothic" w:hAnsi="Century Gothic" w:cs="Arial"/>
          <w:iCs/>
          <w:sz w:val="22"/>
          <w:szCs w:val="22"/>
          <w:bdr w:val="none" w:sz="0" w:space="0" w:color="auto" w:frame="1"/>
        </w:rPr>
        <w:t>ourse :</w:t>
      </w:r>
      <w:r w:rsidRPr="005D09A8">
        <w:rPr>
          <w:rStyle w:val="apple-converted-space"/>
          <w:rFonts w:ascii="Century Gothic" w:hAnsi="Century Gothic"/>
          <w:sz w:val="22"/>
          <w:szCs w:val="22"/>
        </w:rPr>
        <w:t> </w:t>
      </w:r>
      <w:r w:rsidRPr="005D09A8">
        <w:rPr>
          <w:rFonts w:ascii="Century Gothic" w:hAnsi="Century Gothic" w:cs="Arial"/>
          <w:sz w:val="22"/>
          <w:szCs w:val="22"/>
        </w:rPr>
        <w:t>c’est un</w:t>
      </w:r>
      <w:r w:rsidRPr="005D09A8">
        <w:rPr>
          <w:rStyle w:val="apple-converted-space"/>
          <w:rFonts w:ascii="Century Gothic" w:hAnsi="Century Gothic"/>
          <w:sz w:val="22"/>
          <w:szCs w:val="22"/>
        </w:rPr>
        <w:t> </w:t>
      </w:r>
      <w:r w:rsidRPr="005D09A8">
        <w:rPr>
          <w:rFonts w:ascii="Century Gothic" w:hAnsi="Century Gothic" w:cs="Arial"/>
          <w:bCs/>
          <w:sz w:val="22"/>
          <w:szCs w:val="22"/>
          <w:bdr w:val="none" w:sz="0" w:space="0" w:color="auto" w:frame="1"/>
        </w:rPr>
        <w:t>cours (en ligne)</w:t>
      </w:r>
      <w:r w:rsidRPr="005D09A8">
        <w:rPr>
          <w:rFonts w:ascii="Century Gothic" w:hAnsi="Century Gothic" w:cs="Arial"/>
          <w:sz w:val="22"/>
          <w:szCs w:val="22"/>
        </w:rPr>
        <w:t xml:space="preserve">. Il peut être proposé par des universités ou de grandes </w:t>
      </w:r>
      <w:r w:rsidRPr="005D09A8">
        <w:rPr>
          <w:rFonts w:ascii="Century Gothic" w:hAnsi="Century Gothic" w:cs="Arial"/>
          <w:sz w:val="22"/>
          <w:szCs w:val="22"/>
        </w:rPr>
        <w:lastRenderedPageBreak/>
        <w:t xml:space="preserve">écoles (Harvard, Stanford, HEC, Central, </w:t>
      </w:r>
      <w:r w:rsidRPr="005D09A8">
        <w:rPr>
          <w:rFonts w:ascii="Century Gothic" w:hAnsi="Century Gothic" w:cs="Arial"/>
          <w:color w:val="333333"/>
          <w:sz w:val="22"/>
          <w:szCs w:val="22"/>
        </w:rPr>
        <w:t>etc.), par des organismes privés, des entreprises ou des particuliers.</w:t>
      </w:r>
    </w:p>
    <w:p w14:paraId="0BEF060A" w14:textId="77777777" w:rsidR="002852FB" w:rsidRPr="005D09A8" w:rsidRDefault="002852FB" w:rsidP="002852FB">
      <w:pPr>
        <w:pStyle w:val="Normalweb"/>
        <w:shd w:val="clear" w:color="auto" w:fill="FFFFFF"/>
        <w:spacing w:before="0" w:beforeAutospacing="0" w:after="0" w:afterAutospacing="0" w:line="288" w:lineRule="auto"/>
        <w:textAlignment w:val="baseline"/>
        <w:rPr>
          <w:rFonts w:ascii="Century Gothic" w:hAnsi="Century Gothic" w:cs="Arial"/>
          <w:b/>
          <w:color w:val="333333"/>
          <w:sz w:val="22"/>
          <w:szCs w:val="22"/>
        </w:rPr>
      </w:pPr>
      <w:r w:rsidRPr="005D09A8">
        <w:rPr>
          <w:rFonts w:ascii="Century Gothic" w:hAnsi="Century Gothic" w:cs="Arial"/>
          <w:b/>
          <w:color w:val="333333"/>
          <w:sz w:val="22"/>
          <w:szCs w:val="22"/>
        </w:rPr>
        <w:t>Il existe deux modèles des MOOC :</w:t>
      </w:r>
    </w:p>
    <w:p w14:paraId="6BC75CFC" w14:textId="77777777" w:rsidR="002852FB" w:rsidRPr="005D09A8" w:rsidRDefault="002852FB" w:rsidP="002852FB">
      <w:pPr>
        <w:pStyle w:val="Normalweb"/>
        <w:shd w:val="clear" w:color="auto" w:fill="FFFFFF"/>
        <w:spacing w:before="0" w:beforeAutospacing="0" w:after="0" w:afterAutospacing="0" w:line="288" w:lineRule="auto"/>
        <w:textAlignment w:val="baseline"/>
        <w:rPr>
          <w:rFonts w:ascii="Century Gothic" w:hAnsi="Century Gothic" w:cs="Arial"/>
          <w:b/>
          <w:color w:val="333333"/>
          <w:sz w:val="22"/>
          <w:szCs w:val="22"/>
        </w:rPr>
      </w:pPr>
    </w:p>
    <w:p w14:paraId="5A4727F5" w14:textId="77777777" w:rsidR="002852FB" w:rsidRPr="005D09A8" w:rsidRDefault="002852FB" w:rsidP="00A402DE">
      <w:pPr>
        <w:pStyle w:val="Normalweb"/>
        <w:numPr>
          <w:ilvl w:val="0"/>
          <w:numId w:val="9"/>
        </w:numPr>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proofErr w:type="spellStart"/>
      <w:proofErr w:type="gramStart"/>
      <w:r w:rsidRPr="005D09A8">
        <w:rPr>
          <w:rFonts w:ascii="Century Gothic" w:hAnsi="Century Gothic" w:cs="Arial"/>
          <w:b/>
          <w:color w:val="333333"/>
          <w:sz w:val="22"/>
          <w:szCs w:val="22"/>
        </w:rPr>
        <w:t>xMOOC</w:t>
      </w:r>
      <w:proofErr w:type="spellEnd"/>
      <w:proofErr w:type="gramEnd"/>
      <w:r w:rsidRPr="005D09A8">
        <w:rPr>
          <w:rFonts w:ascii="Century Gothic" w:hAnsi="Century Gothic" w:cs="Arial"/>
          <w:b/>
          <w:color w:val="333333"/>
          <w:sz w:val="22"/>
          <w:szCs w:val="22"/>
        </w:rPr>
        <w:t> </w:t>
      </w:r>
      <w:r w:rsidRPr="005D09A8">
        <w:rPr>
          <w:rFonts w:ascii="Century Gothic" w:hAnsi="Century Gothic" w:cs="Arial"/>
          <w:color w:val="333333"/>
          <w:sz w:val="22"/>
          <w:szCs w:val="22"/>
        </w:rPr>
        <w:t>: il</w:t>
      </w:r>
      <w:r w:rsidRPr="005D09A8">
        <w:rPr>
          <w:rFonts w:ascii="Century Gothic" w:hAnsi="Century Gothic" w:cs="Arial"/>
          <w:b/>
          <w:color w:val="333333"/>
          <w:sz w:val="22"/>
          <w:szCs w:val="22"/>
        </w:rPr>
        <w:t xml:space="preserve"> </w:t>
      </w:r>
      <w:r w:rsidRPr="005D09A8">
        <w:rPr>
          <w:rFonts w:ascii="Century Gothic" w:hAnsi="Century Gothic" w:cs="Arial"/>
          <w:color w:val="333333"/>
          <w:sz w:val="22"/>
          <w:szCs w:val="22"/>
        </w:rPr>
        <w:t xml:space="preserve">correspond au modèle classique où le professeur dispense son cours à ses élèves, mais en ligne et potentiellement à des milliers d’apprenants. Les objectifs pédagogiques et les contenus sont définis préalablement par le professeur ou par une équipe pédagogique. </w:t>
      </w:r>
      <w:r w:rsidRPr="005D09A8">
        <w:rPr>
          <w:rFonts w:ascii="Century Gothic" w:hAnsi="Century Gothic" w:cs="Arial"/>
          <w:color w:val="050000"/>
          <w:sz w:val="22"/>
          <w:szCs w:val="22"/>
          <w:shd w:val="clear" w:color="auto" w:fill="FFFFFF"/>
        </w:rPr>
        <w:t xml:space="preserve">Le </w:t>
      </w:r>
      <w:proofErr w:type="spellStart"/>
      <w:r w:rsidRPr="005D09A8">
        <w:rPr>
          <w:rFonts w:ascii="Century Gothic" w:hAnsi="Century Gothic" w:cs="Arial"/>
          <w:color w:val="050000"/>
          <w:sz w:val="22"/>
          <w:szCs w:val="22"/>
          <w:shd w:val="clear" w:color="auto" w:fill="FFFFFF"/>
        </w:rPr>
        <w:t>xMOOC</w:t>
      </w:r>
      <w:proofErr w:type="spellEnd"/>
      <w:r w:rsidRPr="005D09A8">
        <w:rPr>
          <w:rFonts w:ascii="Century Gothic" w:hAnsi="Century Gothic" w:cs="Arial"/>
          <w:color w:val="050000"/>
          <w:sz w:val="22"/>
          <w:szCs w:val="22"/>
          <w:shd w:val="clear" w:color="auto" w:fill="FFFFFF"/>
        </w:rPr>
        <w:t xml:space="preserve"> est souvent issu d’une université, d’une grande école et permet de valider les compétences acquises via la délivrance d’un certificat de réussite. </w:t>
      </w:r>
    </w:p>
    <w:p w14:paraId="76D4B7F2" w14:textId="77777777" w:rsidR="002852FB" w:rsidRPr="005D09A8" w:rsidRDefault="002852FB" w:rsidP="00A402DE">
      <w:pPr>
        <w:pStyle w:val="Normalweb"/>
        <w:shd w:val="clear" w:color="auto" w:fill="FFFFFF"/>
        <w:spacing w:before="0" w:beforeAutospacing="0" w:after="0" w:afterAutospacing="0" w:line="288" w:lineRule="auto"/>
        <w:ind w:left="720"/>
        <w:jc w:val="both"/>
        <w:textAlignment w:val="baseline"/>
        <w:rPr>
          <w:rFonts w:ascii="Century Gothic" w:hAnsi="Century Gothic" w:cs="Arial"/>
          <w:color w:val="333333"/>
          <w:sz w:val="22"/>
          <w:szCs w:val="22"/>
          <w:u w:val="single"/>
        </w:rPr>
      </w:pPr>
    </w:p>
    <w:p w14:paraId="59A1A5DD" w14:textId="77777777" w:rsidR="002852FB" w:rsidRPr="005D09A8" w:rsidRDefault="002852FB" w:rsidP="00A402DE">
      <w:pPr>
        <w:pStyle w:val="Normalweb"/>
        <w:shd w:val="clear" w:color="auto" w:fill="FFFFFF"/>
        <w:spacing w:before="0" w:beforeAutospacing="0" w:after="0" w:afterAutospacing="0" w:line="288" w:lineRule="auto"/>
        <w:ind w:left="720"/>
        <w:jc w:val="both"/>
        <w:textAlignment w:val="baseline"/>
        <w:rPr>
          <w:rFonts w:ascii="Century Gothic" w:hAnsi="Century Gothic" w:cs="Arial"/>
          <w:color w:val="333333"/>
          <w:sz w:val="22"/>
          <w:szCs w:val="22"/>
          <w:u w:val="single"/>
        </w:rPr>
      </w:pPr>
      <w:r w:rsidRPr="005D09A8">
        <w:rPr>
          <w:rFonts w:ascii="Century Gothic" w:hAnsi="Century Gothic" w:cs="Arial"/>
          <w:color w:val="333333"/>
          <w:sz w:val="22"/>
          <w:szCs w:val="22"/>
          <w:u w:val="single"/>
        </w:rPr>
        <w:t xml:space="preserve">Exemples de </w:t>
      </w:r>
      <w:proofErr w:type="spellStart"/>
      <w:r w:rsidRPr="005D09A8">
        <w:rPr>
          <w:rFonts w:ascii="Century Gothic" w:hAnsi="Century Gothic" w:cs="Arial"/>
          <w:color w:val="333333"/>
          <w:sz w:val="22"/>
          <w:szCs w:val="22"/>
          <w:u w:val="single"/>
        </w:rPr>
        <w:t>xMOOC</w:t>
      </w:r>
      <w:proofErr w:type="spellEnd"/>
      <w:r w:rsidRPr="005D09A8">
        <w:rPr>
          <w:rStyle w:val="Appelnotedebasdep"/>
          <w:rFonts w:ascii="Century Gothic" w:hAnsi="Century Gothic" w:cs="Arial"/>
          <w:color w:val="333333"/>
          <w:sz w:val="22"/>
          <w:szCs w:val="22"/>
          <w:u w:val="single"/>
        </w:rPr>
        <w:footnoteReference w:id="1"/>
      </w:r>
    </w:p>
    <w:p w14:paraId="2964FF4E" w14:textId="77777777" w:rsidR="002852FB" w:rsidRPr="005D09A8" w:rsidRDefault="007B2E9D" w:rsidP="00A402DE">
      <w:pPr>
        <w:pStyle w:val="Normalweb"/>
        <w:numPr>
          <w:ilvl w:val="1"/>
          <w:numId w:val="9"/>
        </w:numPr>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hyperlink r:id="rId9" w:history="1">
        <w:r w:rsidR="002852FB" w:rsidRPr="005D09A8">
          <w:rPr>
            <w:rStyle w:val="Lienhypertexte"/>
            <w:rFonts w:ascii="Century Gothic" w:hAnsi="Century Gothic" w:cs="Arial"/>
            <w:sz w:val="22"/>
            <w:szCs w:val="22"/>
            <w:shd w:val="clear" w:color="auto" w:fill="FFFFFF"/>
          </w:rPr>
          <w:t>ABC de la gestion de projet</w:t>
        </w:r>
      </w:hyperlink>
      <w:r w:rsidR="002852FB" w:rsidRPr="005D09A8">
        <w:rPr>
          <w:rFonts w:ascii="Century Gothic" w:hAnsi="Century Gothic" w:cs="Arial"/>
          <w:color w:val="050000"/>
          <w:sz w:val="22"/>
          <w:szCs w:val="22"/>
          <w:shd w:val="clear" w:color="auto" w:fill="FFFFFF"/>
        </w:rPr>
        <w:t xml:space="preserve"> – Ecole centrale de Lille – Professeur : Rémi Bachelet (premier MOOC certifiant français – avril 2013) </w:t>
      </w:r>
    </w:p>
    <w:p w14:paraId="22A31C05" w14:textId="77777777" w:rsidR="002852FB" w:rsidRPr="005D09A8" w:rsidRDefault="007B2E9D" w:rsidP="00A402DE">
      <w:pPr>
        <w:pStyle w:val="Normalweb"/>
        <w:numPr>
          <w:ilvl w:val="1"/>
          <w:numId w:val="9"/>
        </w:numPr>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hyperlink r:id="rId10" w:history="1">
        <w:r w:rsidR="002852FB" w:rsidRPr="005D09A8">
          <w:rPr>
            <w:rStyle w:val="Lienhypertexte"/>
            <w:rFonts w:ascii="Century Gothic" w:hAnsi="Century Gothic" w:cs="Arial"/>
            <w:sz w:val="22"/>
            <w:szCs w:val="22"/>
            <w:shd w:val="clear" w:color="auto" w:fill="FFFFFF"/>
          </w:rPr>
          <w:t>Monter un MOOC de A à Z</w:t>
        </w:r>
      </w:hyperlink>
      <w:r w:rsidR="002852FB" w:rsidRPr="005D09A8">
        <w:rPr>
          <w:rFonts w:ascii="Century Gothic" w:hAnsi="Century Gothic" w:cs="Arial"/>
          <w:color w:val="050000"/>
          <w:sz w:val="22"/>
          <w:szCs w:val="22"/>
          <w:shd w:val="clear" w:color="auto" w:fill="FFFFFF"/>
        </w:rPr>
        <w:t xml:space="preserve"> – ENS Cachan Et Paris-Saclay – Mathieu </w:t>
      </w:r>
      <w:proofErr w:type="spellStart"/>
      <w:r w:rsidR="002852FB" w:rsidRPr="005D09A8">
        <w:rPr>
          <w:rFonts w:ascii="Century Gothic" w:hAnsi="Century Gothic" w:cs="Arial"/>
          <w:color w:val="050000"/>
          <w:sz w:val="22"/>
          <w:szCs w:val="22"/>
          <w:shd w:val="clear" w:color="auto" w:fill="FFFFFF"/>
        </w:rPr>
        <w:t>Cisel</w:t>
      </w:r>
      <w:proofErr w:type="spellEnd"/>
      <w:r w:rsidR="002852FB" w:rsidRPr="005D09A8">
        <w:rPr>
          <w:rFonts w:ascii="Century Gothic" w:hAnsi="Century Gothic" w:cs="Arial"/>
          <w:color w:val="050000"/>
          <w:sz w:val="22"/>
          <w:szCs w:val="22"/>
          <w:shd w:val="clear" w:color="auto" w:fill="FFFFFF"/>
        </w:rPr>
        <w:t>, doctorant</w:t>
      </w:r>
    </w:p>
    <w:p w14:paraId="6676A6A2"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shd w:val="clear" w:color="auto" w:fill="FFFFFF"/>
        </w:rPr>
      </w:pPr>
    </w:p>
    <w:p w14:paraId="70E3853E" w14:textId="77777777" w:rsidR="002852FB" w:rsidRPr="005D09A8" w:rsidRDefault="002852FB" w:rsidP="00A402DE">
      <w:pPr>
        <w:pStyle w:val="Normalweb"/>
        <w:shd w:val="clear" w:color="auto" w:fill="FFFFFF"/>
        <w:spacing w:before="0" w:beforeAutospacing="0" w:after="0" w:afterAutospacing="0" w:line="288" w:lineRule="auto"/>
        <w:ind w:left="709"/>
        <w:jc w:val="both"/>
        <w:textAlignment w:val="baseline"/>
        <w:rPr>
          <w:rFonts w:ascii="Century Gothic" w:hAnsi="Century Gothic" w:cs="Arial"/>
          <w:sz w:val="22"/>
          <w:szCs w:val="22"/>
          <w:shd w:val="clear" w:color="auto" w:fill="FFFFFF"/>
        </w:rPr>
      </w:pPr>
      <w:r w:rsidRPr="005D09A8">
        <w:rPr>
          <w:rFonts w:ascii="Century Gothic" w:hAnsi="Century Gothic" w:cs="Arial"/>
          <w:sz w:val="22"/>
          <w:szCs w:val="22"/>
          <w:shd w:val="clear" w:color="auto" w:fill="FFFFFF"/>
        </w:rPr>
        <w:t xml:space="preserve">La plateforme FUN </w:t>
      </w:r>
      <w:r w:rsidR="00A402DE" w:rsidRPr="005D09A8">
        <w:rPr>
          <w:rFonts w:ascii="Century Gothic" w:hAnsi="Century Gothic" w:cs="Arial"/>
          <w:sz w:val="22"/>
          <w:szCs w:val="22"/>
          <w:shd w:val="clear" w:color="auto" w:fill="FFFFFF"/>
        </w:rPr>
        <w:t>-</w:t>
      </w:r>
      <w:r w:rsidRPr="005D09A8">
        <w:rPr>
          <w:rFonts w:ascii="Century Gothic" w:hAnsi="Century Gothic" w:cs="Arial"/>
          <w:sz w:val="22"/>
          <w:szCs w:val="22"/>
          <w:shd w:val="clear" w:color="auto" w:fill="FFFFFF"/>
        </w:rPr>
        <w:t xml:space="preserve"> France Université numérique </w:t>
      </w:r>
      <w:r w:rsidR="00A402DE" w:rsidRPr="005D09A8">
        <w:rPr>
          <w:rFonts w:ascii="Century Gothic" w:hAnsi="Century Gothic" w:cs="Arial"/>
          <w:sz w:val="22"/>
          <w:szCs w:val="22"/>
          <w:shd w:val="clear" w:color="auto" w:fill="FFFFFF"/>
        </w:rPr>
        <w:t xml:space="preserve">du </w:t>
      </w:r>
      <w:r w:rsidRPr="005D09A8">
        <w:rPr>
          <w:rFonts w:ascii="Century Gothic" w:hAnsi="Century Gothic" w:cs="Arial"/>
          <w:sz w:val="22"/>
          <w:szCs w:val="22"/>
          <w:shd w:val="clear" w:color="auto" w:fill="FFFFFF"/>
        </w:rPr>
        <w:t>Ministère de la recherche et de l’</w:t>
      </w:r>
      <w:r w:rsidR="00A402DE" w:rsidRPr="005D09A8">
        <w:rPr>
          <w:rFonts w:ascii="Century Gothic" w:hAnsi="Century Gothic" w:cs="Arial"/>
          <w:sz w:val="22"/>
          <w:szCs w:val="22"/>
          <w:shd w:val="clear" w:color="auto" w:fill="FFFFFF"/>
        </w:rPr>
        <w:t>enseignement supérieur -</w:t>
      </w:r>
      <w:r w:rsidRPr="005D09A8">
        <w:rPr>
          <w:rFonts w:ascii="Century Gothic" w:hAnsi="Century Gothic" w:cs="Arial"/>
          <w:sz w:val="22"/>
          <w:szCs w:val="22"/>
          <w:shd w:val="clear" w:color="auto" w:fill="FFFFFF"/>
        </w:rPr>
        <w:t xml:space="preserve"> propose des dizaines de MOOC issus de différentes universités, tous accessibles gratuitement ; </w:t>
      </w:r>
      <w:hyperlink r:id="rId11" w:history="1">
        <w:r w:rsidRPr="005D09A8">
          <w:rPr>
            <w:rStyle w:val="Lienhypertexte"/>
            <w:rFonts w:ascii="Century Gothic" w:hAnsi="Century Gothic" w:cs="Arial"/>
            <w:sz w:val="22"/>
            <w:szCs w:val="22"/>
            <w:shd w:val="clear" w:color="auto" w:fill="FFFFFF"/>
          </w:rPr>
          <w:t>https://www.france-universite-numerique-mooc.fr/</w:t>
        </w:r>
      </w:hyperlink>
    </w:p>
    <w:p w14:paraId="637B870B"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shd w:val="clear" w:color="auto" w:fill="FFFFFF"/>
        </w:rPr>
      </w:pPr>
    </w:p>
    <w:p w14:paraId="14F8A404" w14:textId="77777777" w:rsidR="002852FB" w:rsidRPr="005D09A8" w:rsidRDefault="002852FB" w:rsidP="00A402DE">
      <w:pPr>
        <w:pStyle w:val="Normalweb"/>
        <w:numPr>
          <w:ilvl w:val="0"/>
          <w:numId w:val="9"/>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spellStart"/>
      <w:proofErr w:type="gramStart"/>
      <w:r w:rsidRPr="005D09A8">
        <w:rPr>
          <w:rFonts w:ascii="Century Gothic" w:hAnsi="Century Gothic" w:cs="Arial"/>
          <w:b/>
          <w:sz w:val="22"/>
          <w:szCs w:val="22"/>
        </w:rPr>
        <w:t>cMOOC</w:t>
      </w:r>
      <w:proofErr w:type="spellEnd"/>
      <w:proofErr w:type="gramEnd"/>
      <w:r w:rsidRPr="005D09A8">
        <w:rPr>
          <w:rFonts w:ascii="Century Gothic" w:hAnsi="Century Gothic" w:cs="Arial"/>
          <w:sz w:val="22"/>
          <w:szCs w:val="22"/>
        </w:rPr>
        <w:t xml:space="preserve"> : on parle de MOOC </w:t>
      </w:r>
      <w:proofErr w:type="spellStart"/>
      <w:r w:rsidRPr="005D09A8">
        <w:rPr>
          <w:rFonts w:ascii="Century Gothic" w:hAnsi="Century Gothic" w:cs="Arial"/>
          <w:sz w:val="22"/>
          <w:szCs w:val="22"/>
        </w:rPr>
        <w:t>connectiviste</w:t>
      </w:r>
      <w:proofErr w:type="spellEnd"/>
      <w:r w:rsidRPr="005D09A8">
        <w:rPr>
          <w:rFonts w:ascii="Century Gothic" w:hAnsi="Century Gothic" w:cs="Arial"/>
          <w:sz w:val="22"/>
          <w:szCs w:val="22"/>
        </w:rPr>
        <w:t>. Il n’y a pas d’enseignant à proprement parler, mais des organisateurs qui structurent les contenus proposés et les discussions en ligne. Chacun apporte sa contribution à la constitution du cours. Le terme « </w:t>
      </w:r>
      <w:proofErr w:type="spellStart"/>
      <w:r w:rsidRPr="005D09A8">
        <w:rPr>
          <w:rFonts w:ascii="Century Gothic" w:hAnsi="Century Gothic" w:cs="Arial"/>
          <w:sz w:val="22"/>
          <w:szCs w:val="22"/>
        </w:rPr>
        <w:t>connectivisme</w:t>
      </w:r>
      <w:proofErr w:type="spellEnd"/>
      <w:r w:rsidRPr="005D09A8">
        <w:rPr>
          <w:rFonts w:ascii="Century Gothic" w:hAnsi="Century Gothic" w:cs="Arial"/>
          <w:sz w:val="22"/>
          <w:szCs w:val="22"/>
        </w:rPr>
        <w:t> » désigne</w:t>
      </w:r>
      <w:r w:rsidRPr="005D09A8">
        <w:rPr>
          <w:rFonts w:ascii="Century Gothic" w:hAnsi="Century Gothic"/>
          <w:color w:val="787878"/>
          <w:sz w:val="22"/>
          <w:szCs w:val="22"/>
          <w:shd w:val="clear" w:color="auto" w:fill="FFFFFF"/>
        </w:rPr>
        <w:t xml:space="preserve"> </w:t>
      </w:r>
      <w:r w:rsidRPr="005D09A8">
        <w:rPr>
          <w:rFonts w:ascii="Century Gothic" w:hAnsi="Century Gothic" w:cs="Arial"/>
          <w:sz w:val="22"/>
          <w:szCs w:val="22"/>
        </w:rPr>
        <w:t>la production de connaissances par le biais de connexions qui se produisent simultanément dans le cerveau de l’apprenant, entre l’apprenant et des supports d’apprentissage, et entre l’apprenants et d’autres individus.</w:t>
      </w:r>
    </w:p>
    <w:p w14:paraId="21B8D9F6" w14:textId="77777777" w:rsidR="002852FB" w:rsidRPr="005D09A8" w:rsidRDefault="002852FB" w:rsidP="002852FB">
      <w:pPr>
        <w:pStyle w:val="Normalweb"/>
        <w:shd w:val="clear" w:color="auto" w:fill="FFFFFF"/>
        <w:spacing w:before="0" w:beforeAutospacing="0" w:after="0" w:afterAutospacing="0" w:line="288" w:lineRule="auto"/>
        <w:ind w:left="720"/>
        <w:textAlignment w:val="baseline"/>
        <w:rPr>
          <w:rFonts w:ascii="Century Gothic" w:hAnsi="Century Gothic" w:cs="Arial"/>
          <w:color w:val="333333"/>
          <w:sz w:val="22"/>
          <w:szCs w:val="22"/>
          <w:u w:val="single"/>
        </w:rPr>
      </w:pPr>
    </w:p>
    <w:p w14:paraId="4B8E8829" w14:textId="77777777" w:rsidR="002852FB" w:rsidRPr="005D09A8" w:rsidRDefault="002852FB" w:rsidP="00A402DE">
      <w:pPr>
        <w:pStyle w:val="Normalweb"/>
        <w:shd w:val="clear" w:color="auto" w:fill="FFFFFF"/>
        <w:spacing w:before="0" w:beforeAutospacing="0" w:after="0" w:afterAutospacing="0" w:line="288" w:lineRule="auto"/>
        <w:ind w:left="720"/>
        <w:jc w:val="both"/>
        <w:textAlignment w:val="baseline"/>
        <w:rPr>
          <w:rFonts w:ascii="Century Gothic" w:hAnsi="Century Gothic" w:cs="Arial"/>
          <w:sz w:val="22"/>
          <w:szCs w:val="22"/>
          <w:u w:val="single"/>
        </w:rPr>
      </w:pPr>
      <w:r w:rsidRPr="005D09A8">
        <w:rPr>
          <w:rFonts w:ascii="Century Gothic" w:hAnsi="Century Gothic" w:cs="Arial"/>
          <w:color w:val="333333"/>
          <w:sz w:val="22"/>
          <w:szCs w:val="22"/>
          <w:u w:val="single"/>
        </w:rPr>
        <w:t xml:space="preserve">Exemples de </w:t>
      </w:r>
      <w:proofErr w:type="spellStart"/>
      <w:r w:rsidRPr="005D09A8">
        <w:rPr>
          <w:rFonts w:ascii="Century Gothic" w:hAnsi="Century Gothic" w:cs="Arial"/>
          <w:color w:val="333333"/>
          <w:sz w:val="22"/>
          <w:szCs w:val="22"/>
          <w:u w:val="single"/>
        </w:rPr>
        <w:t>cMOOC</w:t>
      </w:r>
      <w:proofErr w:type="spellEnd"/>
    </w:p>
    <w:p w14:paraId="360A65E9" w14:textId="77777777" w:rsidR="002852FB" w:rsidRPr="005D09A8" w:rsidRDefault="007B2E9D" w:rsidP="00A402DE">
      <w:pPr>
        <w:pStyle w:val="Normalweb"/>
        <w:numPr>
          <w:ilvl w:val="1"/>
          <w:numId w:val="9"/>
        </w:numPr>
        <w:shd w:val="clear" w:color="auto" w:fill="FFFFFF"/>
        <w:spacing w:before="0" w:beforeAutospacing="0" w:after="0" w:afterAutospacing="0" w:line="288" w:lineRule="auto"/>
        <w:jc w:val="both"/>
        <w:textAlignment w:val="baseline"/>
        <w:rPr>
          <w:rFonts w:ascii="Century Gothic" w:hAnsi="Century Gothic" w:cs="Arial"/>
          <w:sz w:val="22"/>
          <w:szCs w:val="22"/>
        </w:rPr>
      </w:pPr>
      <w:hyperlink r:id="rId12" w:history="1">
        <w:proofErr w:type="spellStart"/>
        <w:r w:rsidR="002852FB" w:rsidRPr="005D09A8">
          <w:rPr>
            <w:rStyle w:val="Lienhypertexte"/>
            <w:rFonts w:ascii="Century Gothic" w:hAnsi="Century Gothic" w:cs="Arial"/>
            <w:sz w:val="22"/>
            <w:szCs w:val="22"/>
          </w:rPr>
          <w:t>ITyPA</w:t>
        </w:r>
        <w:proofErr w:type="spellEnd"/>
      </w:hyperlink>
      <w:r w:rsidR="002852FB" w:rsidRPr="005D09A8">
        <w:rPr>
          <w:rFonts w:ascii="Century Gothic" w:hAnsi="Century Gothic" w:cs="Arial"/>
          <w:sz w:val="22"/>
          <w:szCs w:val="22"/>
        </w:rPr>
        <w:t xml:space="preserve"> « Internet tout y est pour apprendre » – Christine </w:t>
      </w:r>
      <w:proofErr w:type="spellStart"/>
      <w:r w:rsidR="002852FB" w:rsidRPr="005D09A8">
        <w:rPr>
          <w:rFonts w:ascii="Century Gothic" w:hAnsi="Century Gothic" w:cs="Arial"/>
          <w:sz w:val="22"/>
          <w:szCs w:val="22"/>
        </w:rPr>
        <w:t>Vauffrey</w:t>
      </w:r>
      <w:proofErr w:type="spellEnd"/>
      <w:r w:rsidR="002852FB" w:rsidRPr="005D09A8">
        <w:rPr>
          <w:rFonts w:ascii="Century Gothic" w:hAnsi="Century Gothic" w:cs="Arial"/>
          <w:sz w:val="22"/>
          <w:szCs w:val="22"/>
        </w:rPr>
        <w:t xml:space="preserve"> et Jean-Marie </w:t>
      </w:r>
      <w:proofErr w:type="spellStart"/>
      <w:r w:rsidR="002852FB" w:rsidRPr="005D09A8">
        <w:rPr>
          <w:rFonts w:ascii="Century Gothic" w:hAnsi="Century Gothic" w:cs="Arial"/>
          <w:sz w:val="22"/>
          <w:szCs w:val="22"/>
        </w:rPr>
        <w:t>Gilliot</w:t>
      </w:r>
      <w:proofErr w:type="spellEnd"/>
      <w:r w:rsidR="002852FB" w:rsidRPr="005D09A8">
        <w:rPr>
          <w:rFonts w:ascii="Century Gothic" w:hAnsi="Century Gothic" w:cs="Arial"/>
          <w:sz w:val="22"/>
          <w:szCs w:val="22"/>
        </w:rPr>
        <w:t xml:space="preserve"> - Premier MOOC francophone</w:t>
      </w:r>
    </w:p>
    <w:p w14:paraId="47F46D64" w14:textId="77777777" w:rsidR="00A402DE" w:rsidRPr="005D09A8" w:rsidRDefault="002852FB" w:rsidP="00A402DE">
      <w:pPr>
        <w:pStyle w:val="Normalweb"/>
        <w:numPr>
          <w:ilvl w:val="2"/>
          <w:numId w:val="9"/>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spellStart"/>
      <w:r w:rsidRPr="005D09A8">
        <w:rPr>
          <w:rFonts w:ascii="Century Gothic" w:hAnsi="Century Gothic" w:cs="Arial"/>
          <w:sz w:val="22"/>
          <w:szCs w:val="22"/>
        </w:rPr>
        <w:t>ITypa</w:t>
      </w:r>
      <w:proofErr w:type="spellEnd"/>
      <w:r w:rsidRPr="005D09A8">
        <w:rPr>
          <w:rFonts w:ascii="Century Gothic" w:hAnsi="Century Gothic" w:cs="Arial"/>
          <w:sz w:val="22"/>
          <w:szCs w:val="22"/>
        </w:rPr>
        <w:t xml:space="preserve"> propose des défis aux apprenants. </w:t>
      </w:r>
    </w:p>
    <w:p w14:paraId="071575B1" w14:textId="77777777" w:rsidR="002852FB" w:rsidRPr="005D09A8" w:rsidRDefault="002852FB" w:rsidP="00A402DE">
      <w:pPr>
        <w:pStyle w:val="Normalweb"/>
        <w:shd w:val="clear" w:color="auto" w:fill="FFFFFF"/>
        <w:spacing w:before="0" w:beforeAutospacing="0" w:after="0" w:afterAutospacing="0" w:line="288" w:lineRule="auto"/>
        <w:ind w:left="2160"/>
        <w:jc w:val="both"/>
        <w:textAlignment w:val="baseline"/>
        <w:rPr>
          <w:rFonts w:ascii="Century Gothic" w:hAnsi="Century Gothic" w:cs="Arial"/>
          <w:sz w:val="22"/>
          <w:szCs w:val="22"/>
        </w:rPr>
      </w:pPr>
      <w:r w:rsidRPr="005D09A8">
        <w:rPr>
          <w:rFonts w:ascii="Century Gothic" w:hAnsi="Century Gothic" w:cs="Arial"/>
          <w:sz w:val="22"/>
          <w:szCs w:val="22"/>
        </w:rPr>
        <w:t xml:space="preserve">Ex. : </w:t>
      </w:r>
      <w:hyperlink r:id="rId13" w:history="1">
        <w:r w:rsidRPr="005D09A8">
          <w:rPr>
            <w:rStyle w:val="Lienhypertexte"/>
            <w:rFonts w:ascii="Century Gothic" w:hAnsi="Century Gothic" w:cs="Arial"/>
            <w:sz w:val="22"/>
            <w:szCs w:val="22"/>
          </w:rPr>
          <w:t>http://fr.padlet.com/jacques_dubois1/ITyPA3-defiCC</w:t>
        </w:r>
      </w:hyperlink>
    </w:p>
    <w:p w14:paraId="5D50AB0A" w14:textId="77777777" w:rsidR="002852FB" w:rsidRPr="005D09A8" w:rsidRDefault="007B2E9D" w:rsidP="00A402DE">
      <w:pPr>
        <w:pStyle w:val="Normalweb"/>
        <w:numPr>
          <w:ilvl w:val="1"/>
          <w:numId w:val="9"/>
        </w:numPr>
        <w:shd w:val="clear" w:color="auto" w:fill="FFFFFF"/>
        <w:spacing w:before="0" w:beforeAutospacing="0" w:after="0" w:afterAutospacing="0" w:line="288" w:lineRule="auto"/>
        <w:jc w:val="both"/>
        <w:textAlignment w:val="baseline"/>
        <w:rPr>
          <w:rFonts w:ascii="Century Gothic" w:hAnsi="Century Gothic" w:cs="Arial"/>
          <w:sz w:val="22"/>
          <w:szCs w:val="22"/>
        </w:rPr>
      </w:pPr>
      <w:hyperlink r:id="rId14" w:history="1">
        <w:proofErr w:type="spellStart"/>
        <w:r w:rsidR="002852FB" w:rsidRPr="005D09A8">
          <w:rPr>
            <w:rStyle w:val="Lienhypertexte"/>
            <w:rFonts w:ascii="Century Gothic" w:hAnsi="Century Gothic" w:cs="Arial"/>
            <w:sz w:val="22"/>
            <w:szCs w:val="22"/>
          </w:rPr>
          <w:t>TwittMOOC</w:t>
        </w:r>
        <w:proofErr w:type="spellEnd"/>
      </w:hyperlink>
      <w:r w:rsidR="002852FB" w:rsidRPr="005D09A8">
        <w:rPr>
          <w:rFonts w:ascii="Century Gothic" w:hAnsi="Century Gothic" w:cs="Arial"/>
          <w:sz w:val="22"/>
          <w:szCs w:val="22"/>
        </w:rPr>
        <w:t xml:space="preserve"> - Stéphanie de </w:t>
      </w:r>
      <w:proofErr w:type="spellStart"/>
      <w:r w:rsidR="002852FB" w:rsidRPr="005D09A8">
        <w:rPr>
          <w:rFonts w:ascii="Century Gothic" w:hAnsi="Century Gothic" w:cs="Arial"/>
          <w:sz w:val="22"/>
          <w:szCs w:val="22"/>
        </w:rPr>
        <w:t>Vanssay</w:t>
      </w:r>
      <w:proofErr w:type="spellEnd"/>
    </w:p>
    <w:p w14:paraId="7ABE911F" w14:textId="77777777" w:rsidR="00E55A0D" w:rsidRPr="005D09A8" w:rsidRDefault="00E55A0D" w:rsidP="00A402DE">
      <w:pPr>
        <w:pStyle w:val="Normalweb"/>
        <w:shd w:val="clear" w:color="auto" w:fill="FFFFFF"/>
        <w:spacing w:before="0" w:beforeAutospacing="0" w:after="0" w:afterAutospacing="0" w:line="288" w:lineRule="auto"/>
        <w:jc w:val="both"/>
        <w:textAlignment w:val="baseline"/>
        <w:rPr>
          <w:rFonts w:ascii="Century Gothic" w:hAnsi="Century Gothic"/>
          <w:b/>
          <w:color w:val="FF0000"/>
          <w:sz w:val="22"/>
          <w:szCs w:val="22"/>
        </w:rPr>
      </w:pPr>
    </w:p>
    <w:p w14:paraId="1C361453" w14:textId="61B66621" w:rsidR="006C2E4C" w:rsidRPr="005D09A8" w:rsidRDefault="006C2E4C" w:rsidP="006C2E4C">
      <w:pPr>
        <w:pStyle w:val="Normalweb"/>
        <w:shd w:val="clear" w:color="auto" w:fill="FFFFFF"/>
        <w:spacing w:before="0" w:beforeAutospacing="0" w:after="0" w:afterAutospacing="0" w:line="288" w:lineRule="auto"/>
        <w:ind w:left="360"/>
        <w:jc w:val="both"/>
        <w:textAlignment w:val="baseline"/>
        <w:rPr>
          <w:rFonts w:ascii="Century Gothic" w:hAnsi="Century Gothic" w:cs="Arial"/>
          <w:b/>
          <w:sz w:val="22"/>
          <w:szCs w:val="22"/>
        </w:rPr>
      </w:pPr>
      <w:r w:rsidRPr="005D09A8">
        <w:rPr>
          <w:rFonts w:ascii="Century Gothic" w:hAnsi="Century Gothic" w:cs="Arial"/>
          <w:b/>
          <w:sz w:val="22"/>
          <w:szCs w:val="22"/>
        </w:rPr>
        <w:t>Découpage</w:t>
      </w:r>
    </w:p>
    <w:p w14:paraId="69BCA7F7" w14:textId="77777777" w:rsidR="009C6F75" w:rsidRDefault="006C2E4C" w:rsidP="009C6F75">
      <w:pPr>
        <w:pStyle w:val="Normalweb"/>
        <w:shd w:val="clear" w:color="auto" w:fill="FFFFFF"/>
        <w:spacing w:before="0" w:beforeAutospacing="0" w:after="0" w:afterAutospacing="0" w:line="288" w:lineRule="auto"/>
        <w:ind w:left="360"/>
        <w:jc w:val="both"/>
        <w:textAlignment w:val="baseline"/>
        <w:rPr>
          <w:rFonts w:ascii="Century Gothic" w:hAnsi="Century Gothic" w:cs="Arial"/>
          <w:sz w:val="22"/>
          <w:szCs w:val="22"/>
        </w:rPr>
      </w:pPr>
      <w:r w:rsidRPr="005D09A8">
        <w:rPr>
          <w:rFonts w:ascii="Century Gothic" w:hAnsi="Century Gothic" w:cs="Arial"/>
          <w:sz w:val="22"/>
          <w:szCs w:val="22"/>
        </w:rPr>
        <w:lastRenderedPageBreak/>
        <w:t>Le MOOC est découpé en modules</w:t>
      </w:r>
      <w:r w:rsidR="00A743BB" w:rsidRPr="005D09A8">
        <w:rPr>
          <w:rFonts w:ascii="Century Gothic" w:hAnsi="Century Gothic" w:cs="Arial"/>
          <w:sz w:val="22"/>
          <w:szCs w:val="22"/>
        </w:rPr>
        <w:t>,</w:t>
      </w:r>
      <w:r w:rsidRPr="005D09A8">
        <w:rPr>
          <w:rFonts w:ascii="Century Gothic" w:hAnsi="Century Gothic" w:cs="Arial"/>
          <w:sz w:val="22"/>
          <w:szCs w:val="22"/>
        </w:rPr>
        <w:t xml:space="preserve"> eux-mêmes découpés en séquences pédagogiques. </w:t>
      </w:r>
      <w:r w:rsidR="00A743BB" w:rsidRPr="005D09A8">
        <w:rPr>
          <w:rFonts w:ascii="Century Gothic" w:hAnsi="Century Gothic" w:cs="Arial"/>
          <w:sz w:val="22"/>
          <w:szCs w:val="22"/>
        </w:rPr>
        <w:t>A chaque</w:t>
      </w:r>
      <w:r w:rsidRPr="005D09A8">
        <w:rPr>
          <w:rFonts w:ascii="Century Gothic" w:hAnsi="Century Gothic" w:cs="Arial"/>
          <w:sz w:val="22"/>
          <w:szCs w:val="22"/>
        </w:rPr>
        <w:t xml:space="preserve"> séquence pédagogique </w:t>
      </w:r>
      <w:r w:rsidR="00A743BB" w:rsidRPr="005D09A8">
        <w:rPr>
          <w:rFonts w:ascii="Century Gothic" w:hAnsi="Century Gothic" w:cs="Arial"/>
          <w:sz w:val="22"/>
          <w:szCs w:val="22"/>
        </w:rPr>
        <w:t>correspond</w:t>
      </w:r>
      <w:r w:rsidRPr="005D09A8">
        <w:rPr>
          <w:rFonts w:ascii="Century Gothic" w:hAnsi="Century Gothic" w:cs="Arial"/>
          <w:sz w:val="22"/>
          <w:szCs w:val="22"/>
        </w:rPr>
        <w:t xml:space="preserve"> un seul objectif pédagogique.</w:t>
      </w:r>
    </w:p>
    <w:p w14:paraId="7BD24114" w14:textId="05848FFE" w:rsidR="002852FB" w:rsidRPr="009C6F75" w:rsidRDefault="00762355" w:rsidP="009C6F75">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b/>
          <w:sz w:val="22"/>
          <w:szCs w:val="22"/>
        </w:rPr>
        <w:t>M</w:t>
      </w:r>
      <w:r w:rsidRPr="005D09A8">
        <w:rPr>
          <w:rFonts w:ascii="Century Gothic" w:hAnsi="Century Gothic" w:cs="Arial"/>
          <w:b/>
          <w:sz w:val="22"/>
          <w:szCs w:val="22"/>
        </w:rPr>
        <w:t xml:space="preserve">éthodes </w:t>
      </w:r>
      <w:r w:rsidR="00E55A0D" w:rsidRPr="005D09A8">
        <w:rPr>
          <w:rFonts w:ascii="Century Gothic" w:hAnsi="Century Gothic" w:cs="Arial"/>
          <w:b/>
          <w:sz w:val="22"/>
          <w:szCs w:val="22"/>
        </w:rPr>
        <w:t xml:space="preserve"> pédagogique</w:t>
      </w:r>
      <w:r w:rsidRPr="005D09A8">
        <w:rPr>
          <w:rFonts w:ascii="Century Gothic" w:hAnsi="Century Gothic" w:cs="Arial"/>
          <w:b/>
          <w:sz w:val="22"/>
          <w:szCs w:val="22"/>
        </w:rPr>
        <w:t>s</w:t>
      </w:r>
      <w:proofErr w:type="gramEnd"/>
      <w:r w:rsidRPr="005D09A8">
        <w:rPr>
          <w:rFonts w:ascii="Century Gothic" w:hAnsi="Century Gothic" w:cs="Arial"/>
          <w:b/>
          <w:sz w:val="22"/>
          <w:szCs w:val="22"/>
        </w:rPr>
        <w:t xml:space="preserve"> des MOOC</w:t>
      </w:r>
    </w:p>
    <w:p w14:paraId="77B1091D" w14:textId="5DB7A082" w:rsidR="00B50643"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r w:rsidRPr="005D09A8">
        <w:rPr>
          <w:rFonts w:ascii="Century Gothic" w:hAnsi="Century Gothic" w:cs="Arial"/>
          <w:color w:val="333333"/>
          <w:sz w:val="22"/>
          <w:szCs w:val="22"/>
        </w:rPr>
        <w:t xml:space="preserve">Le </w:t>
      </w:r>
      <w:proofErr w:type="spellStart"/>
      <w:r w:rsidRPr="005D09A8">
        <w:rPr>
          <w:rFonts w:ascii="Century Gothic" w:hAnsi="Century Gothic" w:cs="Arial"/>
          <w:color w:val="333333"/>
          <w:sz w:val="22"/>
          <w:szCs w:val="22"/>
        </w:rPr>
        <w:t>xMOOC</w:t>
      </w:r>
      <w:proofErr w:type="spellEnd"/>
      <w:r w:rsidRPr="005D09A8">
        <w:rPr>
          <w:rFonts w:ascii="Century Gothic" w:hAnsi="Century Gothic" w:cs="Arial"/>
          <w:color w:val="333333"/>
          <w:sz w:val="22"/>
          <w:szCs w:val="22"/>
        </w:rPr>
        <w:t xml:space="preserve"> privilégie les vidéos d’experts</w:t>
      </w:r>
      <w:r w:rsidR="00E55A0D" w:rsidRPr="005D09A8">
        <w:rPr>
          <w:rFonts w:ascii="Century Gothic" w:hAnsi="Century Gothic" w:cs="Arial"/>
          <w:color w:val="333333"/>
          <w:sz w:val="22"/>
          <w:szCs w:val="22"/>
        </w:rPr>
        <w:t xml:space="preserve"> </w:t>
      </w:r>
      <w:r w:rsidR="00E55A0D" w:rsidRPr="005D09A8">
        <w:rPr>
          <w:rFonts w:ascii="Century Gothic" w:hAnsi="Century Gothic" w:cs="Arial"/>
          <w:sz w:val="22"/>
          <w:szCs w:val="22"/>
        </w:rPr>
        <w:t>(et/ou les voix off seulement des experts sur commentaire de power point)</w:t>
      </w:r>
      <w:r w:rsidRPr="005D09A8">
        <w:rPr>
          <w:rFonts w:ascii="Century Gothic" w:hAnsi="Century Gothic" w:cs="Arial"/>
          <w:color w:val="333333"/>
          <w:sz w:val="22"/>
          <w:szCs w:val="22"/>
        </w:rPr>
        <w:t xml:space="preserve">, tandis que le </w:t>
      </w:r>
      <w:proofErr w:type="spellStart"/>
      <w:r w:rsidRPr="005D09A8">
        <w:rPr>
          <w:rFonts w:ascii="Century Gothic" w:hAnsi="Century Gothic" w:cs="Arial"/>
          <w:color w:val="333333"/>
          <w:sz w:val="22"/>
          <w:szCs w:val="22"/>
        </w:rPr>
        <w:t>cMOOC</w:t>
      </w:r>
      <w:proofErr w:type="spellEnd"/>
      <w:r w:rsidRPr="005D09A8">
        <w:rPr>
          <w:rFonts w:ascii="Century Gothic" w:hAnsi="Century Gothic" w:cs="Arial"/>
          <w:color w:val="333333"/>
          <w:sz w:val="22"/>
          <w:szCs w:val="22"/>
        </w:rPr>
        <w:t xml:space="preserve"> privilégie les web conférences et les échanges sur les forums et réseaux sociaux.</w:t>
      </w:r>
    </w:p>
    <w:p w14:paraId="6927679D" w14:textId="187B80A7" w:rsidR="006C2E4C" w:rsidRPr="005D09A8" w:rsidRDefault="006C2E4C" w:rsidP="00A402DE">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rPr>
      </w:pPr>
      <w:r w:rsidRPr="005D09A8">
        <w:rPr>
          <w:rFonts w:ascii="Century Gothic" w:hAnsi="Century Gothic" w:cs="Arial"/>
          <w:sz w:val="22"/>
          <w:szCs w:val="22"/>
        </w:rPr>
        <w:t>Souvent un expert dit « fil rouge » est présent tout long du module.</w:t>
      </w:r>
    </w:p>
    <w:p w14:paraId="55033D37" w14:textId="77777777" w:rsidR="00A743BB" w:rsidRPr="005D09A8" w:rsidRDefault="00A743BB" w:rsidP="00A402DE">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rPr>
      </w:pPr>
    </w:p>
    <w:p w14:paraId="3ED5109F" w14:textId="01D661DB" w:rsidR="00E55A0D" w:rsidRPr="005D09A8" w:rsidRDefault="00E55A0D" w:rsidP="00A402DE">
      <w:pPr>
        <w:pStyle w:val="Normalweb"/>
        <w:shd w:val="clear" w:color="auto" w:fill="FFFFFF"/>
        <w:spacing w:before="0" w:beforeAutospacing="0" w:after="0" w:afterAutospacing="0" w:line="288" w:lineRule="auto"/>
        <w:jc w:val="both"/>
        <w:textAlignment w:val="baseline"/>
        <w:rPr>
          <w:rFonts w:ascii="Century Gothic" w:hAnsi="Century Gothic" w:cs="Arial"/>
          <w:sz w:val="22"/>
          <w:szCs w:val="22"/>
        </w:rPr>
      </w:pPr>
      <w:r w:rsidRPr="005D09A8">
        <w:rPr>
          <w:rFonts w:ascii="Century Gothic" w:hAnsi="Century Gothic" w:cs="Arial"/>
          <w:sz w:val="22"/>
          <w:szCs w:val="22"/>
        </w:rPr>
        <w:t>Dans les deux cas, sont proposés</w:t>
      </w:r>
      <w:r w:rsidR="00D07DA0" w:rsidRPr="005D09A8">
        <w:rPr>
          <w:rFonts w:ascii="Century Gothic" w:hAnsi="Century Gothic" w:cs="Arial"/>
          <w:sz w:val="22"/>
          <w:szCs w:val="22"/>
        </w:rPr>
        <w:t>, par exemple</w:t>
      </w:r>
      <w:r w:rsidRPr="005D09A8">
        <w:rPr>
          <w:rFonts w:ascii="Century Gothic" w:hAnsi="Century Gothic" w:cs="Arial"/>
          <w:sz w:val="22"/>
          <w:szCs w:val="22"/>
        </w:rPr>
        <w:t> :</w:t>
      </w:r>
    </w:p>
    <w:p w14:paraId="0EEB6AA6" w14:textId="77777777" w:rsidR="00E55A0D" w:rsidRPr="005D09A8" w:rsidRDefault="00E55A0D" w:rsidP="00E55A0D">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QCM</w:t>
      </w:r>
    </w:p>
    <w:p w14:paraId="78670F55" w14:textId="77777777" w:rsidR="00E55A0D" w:rsidRPr="005D09A8" w:rsidRDefault="00E55A0D" w:rsidP="00E55A0D">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glisser-déposer</w:t>
      </w:r>
    </w:p>
    <w:p w14:paraId="24C43674" w14:textId="77777777" w:rsidR="00E55A0D" w:rsidRPr="005D09A8" w:rsidRDefault="00E55A0D" w:rsidP="00E55A0D">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textes à trous</w:t>
      </w:r>
    </w:p>
    <w:p w14:paraId="1669BC50" w14:textId="0B57B863" w:rsidR="00E55A0D" w:rsidRPr="005D09A8" w:rsidRDefault="00E55A0D" w:rsidP="00E55A0D">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analyses de scénettes-situations problèmes</w:t>
      </w:r>
      <w:r w:rsidR="00534438" w:rsidRPr="005D09A8">
        <w:rPr>
          <w:rFonts w:ascii="Century Gothic" w:hAnsi="Century Gothic" w:cs="Arial"/>
          <w:sz w:val="22"/>
          <w:szCs w:val="22"/>
        </w:rPr>
        <w:t xml:space="preserve"> </w:t>
      </w:r>
    </w:p>
    <w:p w14:paraId="3F4956A7" w14:textId="6DB5B5BC" w:rsidR="00F817A0" w:rsidRPr="005D09A8" w:rsidRDefault="00F817A0" w:rsidP="00E55A0D">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 vrai/faux »</w:t>
      </w:r>
    </w:p>
    <w:p w14:paraId="5AC2B099" w14:textId="71D4EFA8" w:rsidR="004C73E3" w:rsidRPr="005D09A8" w:rsidRDefault="004C73E3" w:rsidP="004C73E3">
      <w:pPr>
        <w:pStyle w:val="Normalweb"/>
        <w:numPr>
          <w:ilvl w:val="0"/>
          <w:numId w:val="11"/>
        </w:numPr>
        <w:shd w:val="clear" w:color="auto" w:fill="FFFFFF"/>
        <w:spacing w:before="0" w:beforeAutospacing="0" w:after="0" w:afterAutospacing="0" w:line="288" w:lineRule="auto"/>
        <w:jc w:val="both"/>
        <w:textAlignment w:val="baseline"/>
        <w:rPr>
          <w:rFonts w:ascii="Century Gothic" w:hAnsi="Century Gothic" w:cs="Arial"/>
          <w:sz w:val="22"/>
          <w:szCs w:val="22"/>
        </w:rPr>
      </w:pPr>
      <w:proofErr w:type="gramStart"/>
      <w:r w:rsidRPr="005D09A8">
        <w:rPr>
          <w:rFonts w:ascii="Century Gothic" w:hAnsi="Century Gothic" w:cs="Arial"/>
          <w:sz w:val="22"/>
          <w:szCs w:val="22"/>
        </w:rPr>
        <w:t>des</w:t>
      </w:r>
      <w:proofErr w:type="gramEnd"/>
      <w:r w:rsidRPr="005D09A8">
        <w:rPr>
          <w:rFonts w:ascii="Century Gothic" w:hAnsi="Century Gothic" w:cs="Arial"/>
          <w:sz w:val="22"/>
          <w:szCs w:val="22"/>
        </w:rPr>
        <w:t xml:space="preserve"> quiz de fin de séquence pédagogique servant d’évaluation des connaissances (pour l’équipe pédagogique) mais aussi d’ancrage mémoriel pour l’apprenant</w:t>
      </w:r>
    </w:p>
    <w:p w14:paraId="13382006" w14:textId="77777777" w:rsidR="004C73E3" w:rsidRPr="005D09A8" w:rsidRDefault="004C73E3" w:rsidP="006C2E4C">
      <w:pPr>
        <w:pStyle w:val="Normalweb"/>
        <w:shd w:val="clear" w:color="auto" w:fill="FFFFFF"/>
        <w:spacing w:before="0" w:beforeAutospacing="0" w:after="0" w:afterAutospacing="0" w:line="288" w:lineRule="auto"/>
        <w:jc w:val="both"/>
        <w:textAlignment w:val="baseline"/>
        <w:rPr>
          <w:rFonts w:ascii="Century Gothic" w:hAnsi="Century Gothic" w:cs="Arial"/>
          <w:b/>
          <w:color w:val="FF0000"/>
          <w:sz w:val="22"/>
          <w:szCs w:val="22"/>
          <w:highlight w:val="yellow"/>
        </w:rPr>
      </w:pPr>
    </w:p>
    <w:p w14:paraId="4C5F8548" w14:textId="0D1F9167" w:rsidR="002852FB" w:rsidRPr="005D09A8" w:rsidRDefault="007D2491" w:rsidP="00A402DE">
      <w:pPr>
        <w:pStyle w:val="Normalweb"/>
        <w:shd w:val="clear" w:color="auto" w:fill="FFFFFF"/>
        <w:spacing w:before="0" w:beforeAutospacing="0" w:after="0" w:afterAutospacing="0" w:line="288" w:lineRule="auto"/>
        <w:jc w:val="both"/>
        <w:textAlignment w:val="baseline"/>
        <w:rPr>
          <w:rFonts w:ascii="Century Gothic" w:hAnsi="Century Gothic" w:cs="Arial"/>
          <w:b/>
          <w:sz w:val="22"/>
          <w:szCs w:val="22"/>
        </w:rPr>
      </w:pPr>
      <w:r w:rsidRPr="005D09A8">
        <w:rPr>
          <w:rFonts w:ascii="Century Gothic" w:hAnsi="Century Gothic" w:cs="Arial"/>
          <w:b/>
          <w:sz w:val="22"/>
          <w:szCs w:val="22"/>
        </w:rPr>
        <w:t>Combinaison</w:t>
      </w:r>
    </w:p>
    <w:p w14:paraId="0788FB5E" w14:textId="77777777" w:rsidR="00E55A0D"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r w:rsidRPr="005D09A8">
        <w:rPr>
          <w:rFonts w:ascii="Century Gothic" w:hAnsi="Century Gothic" w:cs="Arial"/>
          <w:b/>
          <w:color w:val="333333"/>
          <w:sz w:val="22"/>
          <w:szCs w:val="22"/>
        </w:rPr>
        <w:t>Les deux approches peuvent bien sûr cohabiter dans la conception d’un MOOC.</w:t>
      </w:r>
      <w:r w:rsidRPr="005D09A8">
        <w:rPr>
          <w:rFonts w:ascii="Century Gothic" w:hAnsi="Century Gothic" w:cs="Arial"/>
          <w:color w:val="333333"/>
          <w:sz w:val="22"/>
          <w:szCs w:val="22"/>
        </w:rPr>
        <w:t xml:space="preserve"> </w:t>
      </w:r>
    </w:p>
    <w:p w14:paraId="2D200151" w14:textId="77777777" w:rsidR="002852FB" w:rsidRPr="005D09A8" w:rsidRDefault="002852FB" w:rsidP="00A402DE">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r w:rsidRPr="005D09A8">
        <w:rPr>
          <w:rFonts w:ascii="Century Gothic" w:hAnsi="Century Gothic" w:cs="Arial"/>
          <w:color w:val="333333"/>
          <w:sz w:val="22"/>
          <w:szCs w:val="22"/>
        </w:rPr>
        <w:t>Il n’y a de limite qu’à notre imagination.</w:t>
      </w:r>
    </w:p>
    <w:p w14:paraId="63E90492" w14:textId="77777777" w:rsidR="00A743BB" w:rsidRPr="005D09A8" w:rsidRDefault="00A743BB" w:rsidP="002852FB">
      <w:pPr>
        <w:spacing w:line="288" w:lineRule="auto"/>
        <w:rPr>
          <w:rFonts w:ascii="Century Gothic" w:hAnsi="Century Gothic"/>
          <w:b/>
          <w:color w:val="FF0000"/>
          <w:lang w:val="fr-FR"/>
        </w:rPr>
      </w:pPr>
      <w:bookmarkStart w:id="1" w:name="Contexte"/>
    </w:p>
    <w:p w14:paraId="54DFBB9E" w14:textId="0D071623" w:rsidR="00F36355" w:rsidRPr="005D09A8" w:rsidRDefault="00F36355" w:rsidP="002852FB">
      <w:pPr>
        <w:spacing w:line="288" w:lineRule="auto"/>
        <w:rPr>
          <w:rFonts w:ascii="Century Gothic" w:hAnsi="Century Gothic"/>
          <w:lang w:val="fr-FR"/>
        </w:rPr>
      </w:pPr>
      <w:r w:rsidRPr="005D09A8">
        <w:rPr>
          <w:rFonts w:ascii="Century Gothic" w:hAnsi="Century Gothic"/>
          <w:b/>
          <w:lang w:val="fr-FR"/>
        </w:rPr>
        <w:t xml:space="preserve">Le MOOC peut aussi se combiner à de la formation présentielle </w:t>
      </w:r>
      <w:r w:rsidRPr="005D09A8">
        <w:rPr>
          <w:rFonts w:ascii="Century Gothic" w:hAnsi="Century Gothic"/>
          <w:b/>
          <w:lang w:val="fr-FR"/>
        </w:rPr>
        <w:br/>
      </w:r>
      <w:r w:rsidRPr="005D09A8">
        <w:rPr>
          <w:rFonts w:ascii="Century Gothic" w:hAnsi="Century Gothic"/>
          <w:lang w:val="fr-FR"/>
        </w:rPr>
        <w:t xml:space="preserve">Cette combinaison s’appelant </w:t>
      </w:r>
      <w:r w:rsidR="001D4B0A" w:rsidRPr="005D09A8">
        <w:rPr>
          <w:rFonts w:ascii="Century Gothic" w:hAnsi="Century Gothic"/>
          <w:lang w:val="fr-FR"/>
        </w:rPr>
        <w:t>« </w:t>
      </w:r>
      <w:proofErr w:type="spellStart"/>
      <w:r w:rsidRPr="005D09A8">
        <w:rPr>
          <w:rFonts w:ascii="Century Gothic" w:hAnsi="Century Gothic"/>
          <w:lang w:val="fr-FR"/>
        </w:rPr>
        <w:t>blended-learning</w:t>
      </w:r>
      <w:proofErr w:type="spellEnd"/>
      <w:r w:rsidR="001D4B0A" w:rsidRPr="005D09A8">
        <w:rPr>
          <w:rFonts w:ascii="Century Gothic" w:hAnsi="Century Gothic"/>
          <w:lang w:val="fr-FR"/>
        </w:rPr>
        <w:t> »</w:t>
      </w:r>
      <w:r w:rsidR="00012B8E" w:rsidRPr="005D09A8">
        <w:rPr>
          <w:rFonts w:ascii="Century Gothic" w:hAnsi="Century Gothic"/>
          <w:lang w:val="fr-FR"/>
        </w:rPr>
        <w:t xml:space="preserve">. </w:t>
      </w:r>
    </w:p>
    <w:p w14:paraId="4AE51C1C" w14:textId="77777777" w:rsidR="00012B8E" w:rsidRDefault="00012B8E" w:rsidP="002852FB">
      <w:pPr>
        <w:spacing w:line="288" w:lineRule="auto"/>
        <w:rPr>
          <w:rFonts w:ascii="Century Gothic" w:hAnsi="Century Gothic"/>
          <w:b/>
          <w:sz w:val="32"/>
          <w:szCs w:val="32"/>
          <w:lang w:val="fr-FR"/>
        </w:rPr>
      </w:pPr>
    </w:p>
    <w:p w14:paraId="75C4DDD0"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Contexte</w:t>
      </w:r>
    </w:p>
    <w:p w14:paraId="1C7E6E40" w14:textId="77777777" w:rsidR="00531A49" w:rsidRPr="00A743BB" w:rsidRDefault="002852FB" w:rsidP="003D21C3">
      <w:pPr>
        <w:jc w:val="both"/>
        <w:rPr>
          <w:rFonts w:ascii="Century Gothic" w:hAnsi="Century Gothic"/>
          <w:lang w:val="fr-FR"/>
        </w:rPr>
      </w:pPr>
      <w:r w:rsidRPr="002852FB">
        <w:rPr>
          <w:rFonts w:ascii="Century Gothic" w:hAnsi="Century Gothic"/>
          <w:lang w:val="fr-FR"/>
        </w:rPr>
        <w:t>En 2013, l’AFH a organisé trois focus group pour identifier les</w:t>
      </w:r>
      <w:r w:rsidR="00E55A0D">
        <w:rPr>
          <w:rFonts w:ascii="Century Gothic" w:hAnsi="Century Gothic"/>
          <w:lang w:val="fr-FR"/>
        </w:rPr>
        <w:t xml:space="preserve"> attentes et besoins des </w:t>
      </w:r>
      <w:r w:rsidR="00E55A0D" w:rsidRPr="00A743BB">
        <w:rPr>
          <w:rFonts w:ascii="Century Gothic" w:hAnsi="Century Gothic"/>
          <w:lang w:val="fr-FR"/>
        </w:rPr>
        <w:t>patients hémophiles mineurs et de leur entourage</w:t>
      </w:r>
      <w:r w:rsidRPr="00A743BB">
        <w:rPr>
          <w:rFonts w:ascii="Century Gothic" w:hAnsi="Century Gothic"/>
          <w:lang w:val="fr-FR"/>
        </w:rPr>
        <w:t xml:space="preserve">. </w:t>
      </w:r>
      <w:r w:rsidR="00E55A0D" w:rsidRPr="00A743BB">
        <w:rPr>
          <w:rFonts w:ascii="Century Gothic" w:hAnsi="Century Gothic"/>
          <w:lang w:val="fr-FR"/>
        </w:rPr>
        <w:t>Le</w:t>
      </w:r>
      <w:r w:rsidRPr="00A743BB">
        <w:rPr>
          <w:rFonts w:ascii="Century Gothic" w:hAnsi="Century Gothic"/>
          <w:lang w:val="fr-FR"/>
        </w:rPr>
        <w:t xml:space="preserve"> groupe de travail </w:t>
      </w:r>
      <w:r w:rsidR="00E55A0D" w:rsidRPr="00A743BB">
        <w:rPr>
          <w:rFonts w:ascii="Century Gothic" w:hAnsi="Century Gothic"/>
          <w:lang w:val="fr-FR"/>
        </w:rPr>
        <w:t>inter</w:t>
      </w:r>
      <w:r w:rsidRPr="00A743BB">
        <w:rPr>
          <w:rFonts w:ascii="Century Gothic" w:hAnsi="Century Gothic"/>
          <w:lang w:val="fr-FR"/>
        </w:rPr>
        <w:t xml:space="preserve">disciplinaire </w:t>
      </w:r>
      <w:r w:rsidR="00E55A0D" w:rsidRPr="00A743BB">
        <w:rPr>
          <w:rFonts w:ascii="Century Gothic" w:hAnsi="Century Gothic"/>
          <w:lang w:val="fr-FR"/>
        </w:rPr>
        <w:t xml:space="preserve">THE3P </w:t>
      </w:r>
      <w:r w:rsidRPr="00A743BB">
        <w:rPr>
          <w:rFonts w:ascii="Century Gothic" w:hAnsi="Century Gothic"/>
          <w:lang w:val="fr-FR"/>
        </w:rPr>
        <w:t>en a effectué l'analyse et a décrit les</w:t>
      </w:r>
      <w:r w:rsidRPr="00A743BB">
        <w:rPr>
          <w:rFonts w:ascii="Century Gothic" w:hAnsi="Century Gothic"/>
          <w:b/>
          <w:lang w:val="fr-FR"/>
        </w:rPr>
        <w:t xml:space="preserve"> </w:t>
      </w:r>
      <w:bookmarkStart w:id="2" w:name="compétences"/>
      <w:r w:rsidRPr="00A743BB">
        <w:rPr>
          <w:rFonts w:ascii="Century Gothic" w:hAnsi="Century Gothic"/>
          <w:b/>
          <w:lang w:val="fr-FR"/>
        </w:rPr>
        <w:t>4 compétences patients</w:t>
      </w:r>
      <w:bookmarkEnd w:id="2"/>
      <w:r w:rsidRPr="00A743BB">
        <w:rPr>
          <w:rFonts w:ascii="Century Gothic" w:hAnsi="Century Gothic"/>
          <w:lang w:val="fr-FR"/>
        </w:rPr>
        <w:t xml:space="preserve"> : </w:t>
      </w:r>
    </w:p>
    <w:p w14:paraId="39584021" w14:textId="77777777" w:rsidR="00531A49" w:rsidRDefault="002852FB" w:rsidP="00531A49">
      <w:pPr>
        <w:pStyle w:val="Pardeliste"/>
        <w:numPr>
          <w:ilvl w:val="0"/>
          <w:numId w:val="9"/>
        </w:numPr>
        <w:jc w:val="both"/>
        <w:rPr>
          <w:rFonts w:ascii="Century Gothic" w:hAnsi="Century Gothic"/>
        </w:rPr>
      </w:pPr>
      <w:r w:rsidRPr="00531A49">
        <w:rPr>
          <w:rFonts w:ascii="Century Gothic" w:hAnsi="Century Gothic"/>
        </w:rPr>
        <w:t xml:space="preserve">Maladie et prise en charge ; </w:t>
      </w:r>
    </w:p>
    <w:p w14:paraId="09A0F248" w14:textId="77777777" w:rsidR="00531A49" w:rsidRDefault="002852FB" w:rsidP="00531A49">
      <w:pPr>
        <w:pStyle w:val="Pardeliste"/>
        <w:numPr>
          <w:ilvl w:val="0"/>
          <w:numId w:val="9"/>
        </w:numPr>
        <w:jc w:val="both"/>
        <w:rPr>
          <w:rFonts w:ascii="Century Gothic" w:hAnsi="Century Gothic"/>
        </w:rPr>
      </w:pPr>
      <w:r w:rsidRPr="00531A49">
        <w:rPr>
          <w:rFonts w:ascii="Century Gothic" w:hAnsi="Century Gothic"/>
        </w:rPr>
        <w:t xml:space="preserve">Vécu de la maladie ; </w:t>
      </w:r>
    </w:p>
    <w:p w14:paraId="7E7B61C9" w14:textId="77777777" w:rsidR="00531A49" w:rsidRDefault="002852FB" w:rsidP="00531A49">
      <w:pPr>
        <w:pStyle w:val="Pardeliste"/>
        <w:numPr>
          <w:ilvl w:val="0"/>
          <w:numId w:val="9"/>
        </w:numPr>
        <w:jc w:val="both"/>
        <w:rPr>
          <w:rFonts w:ascii="Century Gothic" w:hAnsi="Century Gothic"/>
        </w:rPr>
      </w:pPr>
      <w:r w:rsidRPr="00531A49">
        <w:rPr>
          <w:rFonts w:ascii="Century Gothic" w:hAnsi="Century Gothic"/>
        </w:rPr>
        <w:t xml:space="preserve">Relation aux soignants ; </w:t>
      </w:r>
    </w:p>
    <w:p w14:paraId="5E634D9C" w14:textId="77777777" w:rsidR="002852FB" w:rsidRPr="00531A49" w:rsidRDefault="002852FB" w:rsidP="00531A49">
      <w:pPr>
        <w:pStyle w:val="Pardeliste"/>
        <w:numPr>
          <w:ilvl w:val="0"/>
          <w:numId w:val="9"/>
        </w:numPr>
        <w:jc w:val="both"/>
        <w:rPr>
          <w:rFonts w:ascii="Century Gothic" w:hAnsi="Century Gothic"/>
        </w:rPr>
      </w:pPr>
      <w:r w:rsidRPr="00531A49">
        <w:rPr>
          <w:rFonts w:ascii="Century Gothic" w:hAnsi="Century Gothic"/>
        </w:rPr>
        <w:t>Vie affective, sociale et professionnelle.</w:t>
      </w:r>
    </w:p>
    <w:p w14:paraId="22A54199" w14:textId="77777777" w:rsidR="00E55A0D" w:rsidRPr="00D07DA0" w:rsidRDefault="00E55A0D" w:rsidP="003D21C3">
      <w:pPr>
        <w:jc w:val="both"/>
        <w:rPr>
          <w:rFonts w:ascii="Century Gothic" w:hAnsi="Century Gothic"/>
          <w:lang w:val="fr-FR"/>
        </w:rPr>
      </w:pPr>
      <w:r w:rsidRPr="00D07DA0">
        <w:rPr>
          <w:rFonts w:ascii="Century Gothic" w:hAnsi="Century Gothic"/>
          <w:lang w:val="fr-FR"/>
        </w:rPr>
        <w:t xml:space="preserve">Il s’agit d’une population qui consulte peu, qui adhère peu à l'AFH. </w:t>
      </w:r>
    </w:p>
    <w:p w14:paraId="38D261F3" w14:textId="77777777" w:rsidR="00B0265A" w:rsidRPr="00D07DA0" w:rsidRDefault="00E55A0D" w:rsidP="003D21C3">
      <w:pPr>
        <w:jc w:val="both"/>
        <w:rPr>
          <w:rFonts w:ascii="Century Gothic" w:hAnsi="Century Gothic"/>
          <w:lang w:val="fr-FR"/>
        </w:rPr>
      </w:pPr>
      <w:r w:rsidRPr="00D07DA0">
        <w:rPr>
          <w:rFonts w:ascii="Century Gothic" w:hAnsi="Century Gothic"/>
          <w:lang w:val="fr-FR"/>
        </w:rPr>
        <w:t>Le groupe a envisagé que</w:t>
      </w:r>
      <w:r w:rsidR="002852FB" w:rsidRPr="00D07DA0">
        <w:rPr>
          <w:rFonts w:ascii="Century Gothic" w:hAnsi="Century Gothic"/>
          <w:lang w:val="fr-FR"/>
        </w:rPr>
        <w:t xml:space="preserve"> </w:t>
      </w:r>
      <w:r w:rsidRPr="00D07DA0">
        <w:rPr>
          <w:rFonts w:ascii="Century Gothic" w:hAnsi="Century Gothic"/>
          <w:lang w:val="fr-FR"/>
        </w:rPr>
        <w:t xml:space="preserve">de </w:t>
      </w:r>
      <w:r w:rsidR="002852FB" w:rsidRPr="00D07DA0">
        <w:rPr>
          <w:rFonts w:ascii="Century Gothic" w:hAnsi="Century Gothic"/>
          <w:lang w:val="fr-FR"/>
        </w:rPr>
        <w:t xml:space="preserve">nouvelles approches pédagogiques </w:t>
      </w:r>
      <w:r w:rsidRPr="00D07DA0">
        <w:rPr>
          <w:rFonts w:ascii="Century Gothic" w:hAnsi="Century Gothic"/>
          <w:lang w:val="fr-FR"/>
        </w:rPr>
        <w:t>pouvaient</w:t>
      </w:r>
      <w:r w:rsidR="002852FB" w:rsidRPr="00D07DA0">
        <w:rPr>
          <w:rFonts w:ascii="Century Gothic" w:hAnsi="Century Gothic"/>
          <w:lang w:val="fr-FR"/>
        </w:rPr>
        <w:t xml:space="preserve"> être mises en œuvre. </w:t>
      </w:r>
    </w:p>
    <w:p w14:paraId="7A04792C" w14:textId="44103688" w:rsidR="00B0265A" w:rsidRPr="00CF3477" w:rsidRDefault="00B0265A" w:rsidP="00CF3477">
      <w:pPr>
        <w:pStyle w:val="Default"/>
        <w:jc w:val="both"/>
        <w:rPr>
          <w:rFonts w:ascii="Century Gothic" w:hAnsi="Century Gothic"/>
          <w:sz w:val="22"/>
          <w:szCs w:val="22"/>
        </w:rPr>
      </w:pPr>
      <w:r w:rsidRPr="00CF3477">
        <w:rPr>
          <w:rFonts w:ascii="Century Gothic" w:hAnsi="Century Gothic"/>
          <w:sz w:val="22"/>
          <w:szCs w:val="22"/>
        </w:rPr>
        <w:lastRenderedPageBreak/>
        <w:t>L’AFH a répondu et remporté un appel d’offre de la DGS qui permet d</w:t>
      </w:r>
      <w:r w:rsidR="000330F8" w:rsidRPr="00CF3477">
        <w:rPr>
          <w:rFonts w:ascii="Century Gothic" w:hAnsi="Century Gothic"/>
          <w:sz w:val="22"/>
          <w:szCs w:val="22"/>
        </w:rPr>
        <w:t xml:space="preserve">e concevoir ce MOOC : </w:t>
      </w:r>
      <w:proofErr w:type="spellStart"/>
      <w:r w:rsidR="00CF3477">
        <w:rPr>
          <w:rFonts w:ascii="Century Gothic" w:hAnsi="Century Gothic"/>
          <w:sz w:val="22"/>
          <w:szCs w:val="22"/>
        </w:rPr>
        <w:t>HémoMOOC</w:t>
      </w:r>
      <w:proofErr w:type="spellEnd"/>
      <w:r w:rsidR="00CF3477">
        <w:rPr>
          <w:rFonts w:ascii="Century Gothic" w:hAnsi="Century Gothic"/>
          <w:sz w:val="22"/>
          <w:szCs w:val="22"/>
        </w:rPr>
        <w:t>. L’</w:t>
      </w:r>
      <w:r w:rsidR="00CF3477" w:rsidRPr="00CF3477">
        <w:rPr>
          <w:rFonts w:ascii="Century Gothic" w:hAnsi="Century Gothic"/>
          <w:sz w:val="22"/>
          <w:szCs w:val="22"/>
        </w:rPr>
        <w:t xml:space="preserve">appel à projets </w:t>
      </w:r>
      <w:r w:rsidR="00CF3477">
        <w:rPr>
          <w:rFonts w:ascii="Century Gothic" w:hAnsi="Century Gothic"/>
          <w:sz w:val="22"/>
          <w:szCs w:val="22"/>
        </w:rPr>
        <w:t>2015 visait</w:t>
      </w:r>
      <w:r w:rsidR="00CF3477" w:rsidRPr="00CF3477">
        <w:rPr>
          <w:rFonts w:ascii="Century Gothic" w:hAnsi="Century Gothic"/>
          <w:sz w:val="22"/>
          <w:szCs w:val="22"/>
        </w:rPr>
        <w:t xml:space="preserve"> à promouvoir la représentation des usagers dans le système de santé.</w:t>
      </w:r>
      <w:r w:rsidR="00CF3477">
        <w:rPr>
          <w:rFonts w:ascii="Century Gothic" w:hAnsi="Century Gothic"/>
          <w:sz w:val="22"/>
          <w:szCs w:val="22"/>
        </w:rPr>
        <w:t xml:space="preserve"> </w:t>
      </w:r>
    </w:p>
    <w:p w14:paraId="3ED63698" w14:textId="77777777" w:rsidR="005D09A8" w:rsidRDefault="003D21C3" w:rsidP="003D21C3">
      <w:pPr>
        <w:jc w:val="both"/>
        <w:rPr>
          <w:rFonts w:ascii="Century Gothic" w:hAnsi="Century Gothic"/>
          <w:lang w:val="fr-FR"/>
        </w:rPr>
      </w:pPr>
      <w:r w:rsidRPr="00CF3477">
        <w:rPr>
          <w:rFonts w:ascii="Century Gothic" w:hAnsi="Century Gothic"/>
          <w:lang w:val="fr-FR"/>
        </w:rPr>
        <w:t>Le groupe a</w:t>
      </w:r>
      <w:r w:rsidR="00E55A0D" w:rsidRPr="00CF3477">
        <w:rPr>
          <w:rFonts w:ascii="Century Gothic" w:hAnsi="Century Gothic"/>
          <w:lang w:val="fr-FR"/>
        </w:rPr>
        <w:t>vait</w:t>
      </w:r>
      <w:r w:rsidR="002852FB" w:rsidRPr="00CF3477">
        <w:rPr>
          <w:rFonts w:ascii="Century Gothic" w:hAnsi="Century Gothic"/>
          <w:lang w:val="fr-FR"/>
        </w:rPr>
        <w:t xml:space="preserve"> rédigé un contenu pédagogique </w:t>
      </w:r>
      <w:r w:rsidR="00CF3477">
        <w:rPr>
          <w:rFonts w:ascii="Century Gothic" w:hAnsi="Century Gothic"/>
          <w:lang w:val="fr-FR"/>
        </w:rPr>
        <w:t xml:space="preserve">et définit </w:t>
      </w:r>
      <w:r w:rsidR="000330F8" w:rsidRPr="00CF3477">
        <w:rPr>
          <w:rFonts w:ascii="Century Gothic" w:hAnsi="Century Gothic"/>
          <w:lang w:val="fr-FR"/>
        </w:rPr>
        <w:t>différentes</w:t>
      </w:r>
      <w:r w:rsidR="00C7474C" w:rsidRPr="00CF3477">
        <w:rPr>
          <w:rFonts w:ascii="Century Gothic" w:hAnsi="Century Gothic"/>
          <w:lang w:val="fr-FR"/>
        </w:rPr>
        <w:t xml:space="preserve"> méthodes </w:t>
      </w:r>
      <w:r w:rsidR="000330F8" w:rsidRPr="00CF3477">
        <w:rPr>
          <w:rFonts w:ascii="Century Gothic" w:hAnsi="Century Gothic"/>
          <w:lang w:val="fr-FR"/>
        </w:rPr>
        <w:t xml:space="preserve">et outils </w:t>
      </w:r>
      <w:r w:rsidR="00C7474C" w:rsidRPr="00CF3477">
        <w:rPr>
          <w:rFonts w:ascii="Century Gothic" w:hAnsi="Century Gothic"/>
          <w:lang w:val="fr-FR"/>
        </w:rPr>
        <w:t>pédagogiques en lien avec les objectifs c</w:t>
      </w:r>
      <w:r w:rsidR="000330F8" w:rsidRPr="00CF3477">
        <w:rPr>
          <w:rFonts w:ascii="Century Gothic" w:hAnsi="Century Gothic"/>
          <w:lang w:val="fr-FR"/>
        </w:rPr>
        <w:t>ontributifs des 4 compétences</w:t>
      </w:r>
      <w:r w:rsidR="00963241">
        <w:rPr>
          <w:rFonts w:ascii="Century Gothic" w:hAnsi="Century Gothic"/>
          <w:lang w:val="fr-FR"/>
        </w:rPr>
        <w:t>. Ce</w:t>
      </w:r>
      <w:r w:rsidR="000330F8" w:rsidRPr="00CF3477">
        <w:rPr>
          <w:rFonts w:ascii="Century Gothic" w:hAnsi="Century Gothic"/>
          <w:lang w:val="fr-FR"/>
        </w:rPr>
        <w:t xml:space="preserve"> </w:t>
      </w:r>
      <w:r w:rsidR="00C7474C" w:rsidRPr="00CF3477">
        <w:rPr>
          <w:rFonts w:ascii="Century Gothic" w:hAnsi="Century Gothic"/>
          <w:lang w:val="fr-FR"/>
        </w:rPr>
        <w:t xml:space="preserve">contenu </w:t>
      </w:r>
      <w:r w:rsidR="00E55A0D" w:rsidRPr="00CF3477">
        <w:rPr>
          <w:rFonts w:ascii="Century Gothic" w:hAnsi="Century Gothic"/>
          <w:lang w:val="fr-FR"/>
        </w:rPr>
        <w:t>peut</w:t>
      </w:r>
      <w:r w:rsidR="002852FB" w:rsidRPr="00CF3477">
        <w:rPr>
          <w:rFonts w:ascii="Century Gothic" w:hAnsi="Century Gothic"/>
          <w:lang w:val="fr-FR"/>
        </w:rPr>
        <w:t xml:space="preserve"> être </w:t>
      </w:r>
      <w:r w:rsidR="000330F8" w:rsidRPr="00CF3477">
        <w:rPr>
          <w:rFonts w:ascii="Century Gothic" w:hAnsi="Century Gothic"/>
          <w:lang w:val="fr-FR"/>
        </w:rPr>
        <w:t>adapté dans le cadre d'un MOOC</w:t>
      </w:r>
      <w:r w:rsidR="00963241">
        <w:rPr>
          <w:rFonts w:ascii="Century Gothic" w:hAnsi="Century Gothic"/>
          <w:lang w:val="fr-FR"/>
        </w:rPr>
        <w:t xml:space="preserve">. </w:t>
      </w:r>
    </w:p>
    <w:p w14:paraId="5586F0C8" w14:textId="1D6670AC" w:rsidR="00A70F58" w:rsidRPr="005D09A8" w:rsidRDefault="00963241" w:rsidP="005D09A8">
      <w:pPr>
        <w:jc w:val="both"/>
        <w:rPr>
          <w:rFonts w:ascii="Century Gothic" w:hAnsi="Century Gothic"/>
          <w:lang w:val="fr-FR"/>
        </w:rPr>
      </w:pPr>
      <w:r>
        <w:rPr>
          <w:rFonts w:ascii="Century Gothic" w:hAnsi="Century Gothic"/>
          <w:lang w:val="fr-FR"/>
        </w:rPr>
        <w:t>Le</w:t>
      </w:r>
      <w:r w:rsidR="002852FB" w:rsidRPr="00CF3477">
        <w:rPr>
          <w:rFonts w:ascii="Century Gothic" w:hAnsi="Century Gothic"/>
          <w:lang w:val="fr-FR"/>
        </w:rPr>
        <w:t xml:space="preserve"> projet </w:t>
      </w:r>
      <w:proofErr w:type="spellStart"/>
      <w:r w:rsidR="005D09A8">
        <w:rPr>
          <w:rFonts w:ascii="Century Gothic" w:hAnsi="Century Gothic"/>
          <w:lang w:val="fr-FR"/>
        </w:rPr>
        <w:t>HémoMOOC</w:t>
      </w:r>
      <w:proofErr w:type="spellEnd"/>
      <w:r w:rsidR="005D09A8">
        <w:rPr>
          <w:rFonts w:ascii="Century Gothic" w:hAnsi="Century Gothic"/>
          <w:lang w:val="fr-FR"/>
        </w:rPr>
        <w:t xml:space="preserve"> </w:t>
      </w:r>
      <w:r w:rsidR="002852FB" w:rsidRPr="00CF3477">
        <w:rPr>
          <w:rFonts w:ascii="Century Gothic" w:hAnsi="Century Gothic"/>
          <w:lang w:val="fr-FR"/>
        </w:rPr>
        <w:t xml:space="preserve">consiste à concevoir un </w:t>
      </w:r>
      <w:r w:rsidR="002852FB" w:rsidRPr="00A70F58">
        <w:rPr>
          <w:rFonts w:ascii="Century Gothic" w:hAnsi="Century Gothic"/>
          <w:b/>
          <w:lang w:val="fr-FR"/>
        </w:rPr>
        <w:t>scénario pédagogique</w:t>
      </w:r>
      <w:r w:rsidR="002852FB" w:rsidRPr="00CF3477">
        <w:rPr>
          <w:rFonts w:ascii="Century Gothic" w:hAnsi="Century Gothic"/>
          <w:lang w:val="fr-FR"/>
        </w:rPr>
        <w:t xml:space="preserve"> incluant des </w:t>
      </w:r>
      <w:r w:rsidR="002852FB" w:rsidRPr="002852FB">
        <w:rPr>
          <w:rFonts w:ascii="Century Gothic" w:hAnsi="Century Gothic"/>
          <w:lang w:val="fr-FR"/>
        </w:rPr>
        <w:t>présentations à lire, des vidéos, des animations</w:t>
      </w:r>
      <w:r w:rsidR="003D21C3">
        <w:rPr>
          <w:rFonts w:ascii="Century Gothic" w:hAnsi="Century Gothic"/>
          <w:lang w:val="fr-FR"/>
        </w:rPr>
        <w:t>, des exercices, des partages d’expérience</w:t>
      </w:r>
      <w:r w:rsidR="00F51869">
        <w:rPr>
          <w:rFonts w:ascii="Century Gothic" w:hAnsi="Century Gothic"/>
          <w:lang w:val="fr-FR"/>
        </w:rPr>
        <w:t>…</w:t>
      </w:r>
      <w:r w:rsidR="002852FB" w:rsidRPr="002852FB">
        <w:rPr>
          <w:rFonts w:ascii="Century Gothic" w:hAnsi="Century Gothic"/>
          <w:lang w:val="fr-FR"/>
        </w:rPr>
        <w:t xml:space="preserve"> et des évaluat</w:t>
      </w:r>
      <w:r w:rsidR="00A70F58">
        <w:rPr>
          <w:rFonts w:ascii="Century Gothic" w:hAnsi="Century Gothic"/>
          <w:lang w:val="fr-FR"/>
        </w:rPr>
        <w:t xml:space="preserve">ions d'acquisition des savoirs, </w:t>
      </w:r>
      <w:r w:rsidR="005D09A8">
        <w:rPr>
          <w:rFonts w:ascii="Century Gothic" w:hAnsi="Century Gothic"/>
          <w:lang w:val="fr-FR"/>
        </w:rPr>
        <w:t xml:space="preserve">autant d’éléments </w:t>
      </w:r>
      <w:r w:rsidR="00A70F58">
        <w:rPr>
          <w:rFonts w:ascii="Century Gothic" w:hAnsi="Century Gothic"/>
          <w:lang w:val="fr-FR"/>
        </w:rPr>
        <w:t xml:space="preserve">que l’on appelle des </w:t>
      </w:r>
      <w:r w:rsidR="00A70F58" w:rsidRPr="00A70F58">
        <w:rPr>
          <w:rFonts w:ascii="Century Gothic" w:hAnsi="Century Gothic"/>
          <w:b/>
          <w:lang w:val="fr-FR"/>
        </w:rPr>
        <w:t>ressources pédagogiques</w:t>
      </w:r>
      <w:r w:rsidR="00A70F58">
        <w:rPr>
          <w:rFonts w:ascii="Century Gothic" w:hAnsi="Century Gothic"/>
          <w:lang w:val="fr-FR"/>
        </w:rPr>
        <w:t xml:space="preserve">. </w:t>
      </w:r>
      <w:r w:rsidR="00A70F58">
        <w:rPr>
          <w:rFonts w:ascii="Century Gothic" w:hAnsi="Century Gothic"/>
        </w:rPr>
        <w:t xml:space="preserve">Il </w:t>
      </w:r>
      <w:proofErr w:type="spellStart"/>
      <w:r w:rsidR="00A70F58">
        <w:rPr>
          <w:rFonts w:ascii="Century Gothic" w:hAnsi="Century Gothic"/>
        </w:rPr>
        <w:t>existe</w:t>
      </w:r>
      <w:proofErr w:type="spellEnd"/>
      <w:r w:rsidR="00A70F58">
        <w:rPr>
          <w:rFonts w:ascii="Century Gothic" w:hAnsi="Century Gothic"/>
        </w:rPr>
        <w:t xml:space="preserve"> trois </w:t>
      </w:r>
      <w:proofErr w:type="spellStart"/>
      <w:r w:rsidR="00A70F58">
        <w:rPr>
          <w:rFonts w:ascii="Century Gothic" w:hAnsi="Century Gothic"/>
        </w:rPr>
        <w:t>grandes</w:t>
      </w:r>
      <w:proofErr w:type="spellEnd"/>
      <w:r w:rsidR="00A70F58">
        <w:rPr>
          <w:rFonts w:ascii="Century Gothic" w:hAnsi="Century Gothic"/>
        </w:rPr>
        <w:t xml:space="preserve"> </w:t>
      </w:r>
      <w:proofErr w:type="spellStart"/>
      <w:r w:rsidR="00A70F58">
        <w:rPr>
          <w:rFonts w:ascii="Century Gothic" w:hAnsi="Century Gothic"/>
        </w:rPr>
        <w:t>catégories</w:t>
      </w:r>
      <w:proofErr w:type="spellEnd"/>
      <w:r w:rsidR="00A70F58">
        <w:rPr>
          <w:rFonts w:ascii="Century Gothic" w:hAnsi="Century Gothic"/>
        </w:rPr>
        <w:t xml:space="preserve"> de </w:t>
      </w:r>
      <w:proofErr w:type="spellStart"/>
      <w:r w:rsidR="00A70F58">
        <w:rPr>
          <w:rFonts w:ascii="Century Gothic" w:hAnsi="Century Gothic"/>
        </w:rPr>
        <w:t>ressources</w:t>
      </w:r>
      <w:proofErr w:type="spellEnd"/>
      <w:r w:rsidR="00A70F58">
        <w:rPr>
          <w:rFonts w:ascii="Century Gothic" w:hAnsi="Century Gothic"/>
        </w:rPr>
        <w:t xml:space="preserve"> plus </w:t>
      </w:r>
      <w:proofErr w:type="spellStart"/>
      <w:r w:rsidR="00A70F58">
        <w:rPr>
          <w:rFonts w:ascii="Century Gothic" w:hAnsi="Century Gothic"/>
        </w:rPr>
        <w:t>ou</w:t>
      </w:r>
      <w:proofErr w:type="spellEnd"/>
      <w:r w:rsidR="00A70F58">
        <w:rPr>
          <w:rFonts w:ascii="Century Gothic" w:hAnsi="Century Gothic"/>
        </w:rPr>
        <w:t xml:space="preserve"> </w:t>
      </w:r>
      <w:proofErr w:type="spellStart"/>
      <w:r w:rsidR="00A70F58">
        <w:rPr>
          <w:rFonts w:ascii="Century Gothic" w:hAnsi="Century Gothic"/>
        </w:rPr>
        <w:t>moins</w:t>
      </w:r>
      <w:proofErr w:type="spellEnd"/>
      <w:r w:rsidR="00A70F58">
        <w:rPr>
          <w:rFonts w:ascii="Century Gothic" w:hAnsi="Century Gothic"/>
        </w:rPr>
        <w:t xml:space="preserve"> </w:t>
      </w:r>
      <w:proofErr w:type="spellStart"/>
      <w:r w:rsidR="00A70F58">
        <w:rPr>
          <w:rFonts w:ascii="Century Gothic" w:hAnsi="Century Gothic"/>
        </w:rPr>
        <w:t>informelles</w:t>
      </w:r>
      <w:proofErr w:type="spellEnd"/>
      <w:r w:rsidR="004959BA">
        <w:rPr>
          <w:rStyle w:val="Appelnotedebasdep"/>
          <w:rFonts w:ascii="Century Gothic" w:hAnsi="Century Gothic"/>
        </w:rPr>
        <w:footnoteReference w:id="2"/>
      </w:r>
      <w:r w:rsidR="00A70F58">
        <w:rPr>
          <w:rFonts w:ascii="Century Gothic" w:hAnsi="Century Gothic"/>
        </w:rPr>
        <w:t xml:space="preserve"> </w:t>
      </w:r>
      <w:r w:rsidR="00A70F58" w:rsidRPr="00A70F58">
        <w:rPr>
          <w:rFonts w:ascii="Century Gothic" w:hAnsi="Century Gothic"/>
        </w:rPr>
        <w:t>:</w:t>
      </w:r>
    </w:p>
    <w:p w14:paraId="34D00F9C" w14:textId="30716F11" w:rsidR="00A70F58" w:rsidRDefault="00A70F58" w:rsidP="005D09A8">
      <w:pPr>
        <w:pStyle w:val="Normalweb"/>
        <w:numPr>
          <w:ilvl w:val="0"/>
          <w:numId w:val="13"/>
        </w:numPr>
        <w:shd w:val="clear" w:color="auto" w:fill="FFFFFF"/>
        <w:spacing w:before="0" w:beforeAutospacing="0" w:after="0" w:afterAutospacing="0" w:line="276" w:lineRule="auto"/>
        <w:ind w:left="600"/>
        <w:jc w:val="both"/>
        <w:textAlignment w:val="baseline"/>
        <w:rPr>
          <w:rFonts w:ascii="Century Gothic" w:eastAsiaTheme="minorHAnsi" w:hAnsi="Century Gothic" w:cstheme="minorBidi"/>
          <w:sz w:val="22"/>
          <w:szCs w:val="22"/>
          <w:lang w:eastAsia="en-US"/>
        </w:rPr>
      </w:pPr>
      <w:r w:rsidRPr="00A70F58">
        <w:rPr>
          <w:rFonts w:ascii="Century Gothic" w:eastAsiaTheme="minorHAnsi" w:hAnsi="Century Gothic" w:cstheme="minorBidi"/>
          <w:sz w:val="22"/>
          <w:szCs w:val="22"/>
          <w:lang w:eastAsia="en-US"/>
        </w:rPr>
        <w:t>Premièrement, les </w:t>
      </w:r>
      <w:r w:rsidRPr="00A70F58">
        <w:rPr>
          <w:rFonts w:ascii="Century Gothic" w:eastAsiaTheme="minorHAnsi" w:hAnsi="Century Gothic" w:cstheme="minorBidi"/>
          <w:b/>
          <w:bCs/>
          <w:sz w:val="22"/>
          <w:szCs w:val="22"/>
          <w:lang w:eastAsia="en-US"/>
        </w:rPr>
        <w:t>ressources pédagogiques</w:t>
      </w:r>
      <w:r w:rsidRPr="00A70F58">
        <w:rPr>
          <w:rFonts w:ascii="Century Gothic" w:eastAsiaTheme="minorHAnsi" w:hAnsi="Century Gothic" w:cstheme="minorBidi"/>
          <w:sz w:val="22"/>
          <w:szCs w:val="22"/>
          <w:lang w:eastAsia="en-US"/>
        </w:rPr>
        <w:t xml:space="preserve"> à proprement parler, dont l’objectif principal est d’apprendre quelque chose. Bien sûr, les vidéos de cours, que vous les ayez produites vous-même ou que vous les ayez trouvées sur Internet. Eventuellement des textes ou des ressources complémentaires. Mais aussi des éléments plus interactifs comme </w:t>
      </w:r>
      <w:r w:rsidR="00B50643">
        <w:rPr>
          <w:rFonts w:ascii="Century Gothic" w:eastAsiaTheme="minorHAnsi" w:hAnsi="Century Gothic" w:cstheme="minorBidi"/>
          <w:sz w:val="22"/>
          <w:szCs w:val="22"/>
          <w:lang w:eastAsia="en-US"/>
        </w:rPr>
        <w:t>les méthodes pédagogiques citées précédemment</w:t>
      </w:r>
      <w:r w:rsidRPr="00A70F58">
        <w:rPr>
          <w:rFonts w:ascii="Century Gothic" w:eastAsiaTheme="minorHAnsi" w:hAnsi="Century Gothic" w:cstheme="minorBidi"/>
          <w:sz w:val="22"/>
          <w:szCs w:val="22"/>
          <w:lang w:eastAsia="en-US"/>
        </w:rPr>
        <w:t>.</w:t>
      </w:r>
    </w:p>
    <w:p w14:paraId="2CF39D2E" w14:textId="77777777" w:rsidR="00A70F58" w:rsidRDefault="00A70F58" w:rsidP="005D09A8">
      <w:pPr>
        <w:pStyle w:val="Normalweb"/>
        <w:shd w:val="clear" w:color="auto" w:fill="FFFFFF"/>
        <w:spacing w:before="0" w:beforeAutospacing="0" w:after="0" w:afterAutospacing="0" w:line="276" w:lineRule="auto"/>
        <w:ind w:left="600"/>
        <w:jc w:val="both"/>
        <w:textAlignment w:val="baseline"/>
        <w:rPr>
          <w:rFonts w:ascii="Century Gothic" w:eastAsiaTheme="minorHAnsi" w:hAnsi="Century Gothic" w:cstheme="minorBidi"/>
          <w:sz w:val="22"/>
          <w:szCs w:val="22"/>
          <w:lang w:eastAsia="en-US"/>
        </w:rPr>
      </w:pPr>
    </w:p>
    <w:p w14:paraId="18E1A875" w14:textId="471241A7" w:rsidR="00A70F58" w:rsidRDefault="00A70F58" w:rsidP="005D09A8">
      <w:pPr>
        <w:pStyle w:val="Normalweb"/>
        <w:numPr>
          <w:ilvl w:val="0"/>
          <w:numId w:val="14"/>
        </w:numPr>
        <w:shd w:val="clear" w:color="auto" w:fill="FFFFFF"/>
        <w:spacing w:before="0" w:beforeAutospacing="0" w:after="0" w:afterAutospacing="0" w:line="276" w:lineRule="auto"/>
        <w:ind w:left="600"/>
        <w:jc w:val="both"/>
        <w:textAlignment w:val="baseline"/>
        <w:rPr>
          <w:rFonts w:ascii="Century Gothic" w:eastAsiaTheme="minorHAnsi" w:hAnsi="Century Gothic" w:cstheme="minorBidi"/>
          <w:sz w:val="22"/>
          <w:szCs w:val="22"/>
          <w:lang w:eastAsia="en-US"/>
        </w:rPr>
      </w:pPr>
      <w:r w:rsidRPr="00A70F58">
        <w:rPr>
          <w:rFonts w:ascii="Century Gothic" w:eastAsiaTheme="minorHAnsi" w:hAnsi="Century Gothic" w:cstheme="minorBidi"/>
          <w:sz w:val="22"/>
          <w:szCs w:val="22"/>
          <w:lang w:eastAsia="en-US"/>
        </w:rPr>
        <w:t>Deuxièmement, les </w:t>
      </w:r>
      <w:r w:rsidRPr="00A70F58">
        <w:rPr>
          <w:rFonts w:ascii="Century Gothic" w:eastAsiaTheme="minorHAnsi" w:hAnsi="Century Gothic" w:cstheme="minorBidi"/>
          <w:b/>
          <w:bCs/>
          <w:sz w:val="22"/>
          <w:szCs w:val="22"/>
          <w:lang w:eastAsia="en-US"/>
        </w:rPr>
        <w:t>ressources d’accompagnement</w:t>
      </w:r>
      <w:r w:rsidR="00B50643">
        <w:rPr>
          <w:rFonts w:ascii="Century Gothic" w:eastAsiaTheme="minorHAnsi" w:hAnsi="Century Gothic" w:cstheme="minorBidi"/>
          <w:sz w:val="22"/>
          <w:szCs w:val="22"/>
          <w:lang w:eastAsia="en-US"/>
        </w:rPr>
        <w:t>. C’est-à-</w:t>
      </w:r>
      <w:r w:rsidRPr="00A70F58">
        <w:rPr>
          <w:rFonts w:ascii="Century Gothic" w:eastAsiaTheme="minorHAnsi" w:hAnsi="Century Gothic" w:cstheme="minorBidi"/>
          <w:sz w:val="22"/>
          <w:szCs w:val="22"/>
          <w:lang w:eastAsia="en-US"/>
        </w:rPr>
        <w:t>dire, tout ce qui contribue au bon déroulement de la formation : FAQ, explications sur le fonctionnement du cours ou des forums, didacticiels pour l’utilisation des outils. Par exemple, une capture d’écran qui détaille le rôle de chaque bouton. Dans un certain sens, même les newsletters peuvent entrer dans cette catégorie. Bref, tout qui n’est pas à proprement parler une ressource pour apprendre, mais qui reste néanmoins indispensable pour appréhender le déroulement du MOOC.  Il ne faut pas oublier qu’il y a des gens qui débarquent complètement et pour qui votre MOOC est le premier qu’ils suivent. Il faut penser à eux.</w:t>
      </w:r>
    </w:p>
    <w:p w14:paraId="24085391" w14:textId="77777777" w:rsidR="00A70F58" w:rsidRDefault="00A70F58" w:rsidP="005D09A8">
      <w:pPr>
        <w:pStyle w:val="Normalweb"/>
        <w:shd w:val="clear" w:color="auto" w:fill="FFFFFF"/>
        <w:spacing w:before="0" w:beforeAutospacing="0" w:after="0" w:afterAutospacing="0" w:line="276" w:lineRule="auto"/>
        <w:ind w:left="600"/>
        <w:jc w:val="both"/>
        <w:textAlignment w:val="baseline"/>
        <w:rPr>
          <w:rFonts w:ascii="Century Gothic" w:eastAsiaTheme="minorHAnsi" w:hAnsi="Century Gothic" w:cstheme="minorBidi"/>
          <w:sz w:val="22"/>
          <w:szCs w:val="22"/>
          <w:lang w:eastAsia="en-US"/>
        </w:rPr>
      </w:pPr>
    </w:p>
    <w:p w14:paraId="6E7AAAF4" w14:textId="77777777" w:rsidR="00A70F58" w:rsidRPr="00A70F58" w:rsidRDefault="00A70F58" w:rsidP="005D09A8">
      <w:pPr>
        <w:pStyle w:val="Normalweb"/>
        <w:numPr>
          <w:ilvl w:val="0"/>
          <w:numId w:val="15"/>
        </w:numPr>
        <w:shd w:val="clear" w:color="auto" w:fill="FFFFFF"/>
        <w:spacing w:before="0" w:beforeAutospacing="0" w:after="0" w:afterAutospacing="0" w:line="276" w:lineRule="auto"/>
        <w:ind w:left="600"/>
        <w:jc w:val="both"/>
        <w:textAlignment w:val="baseline"/>
        <w:rPr>
          <w:rFonts w:ascii="Century Gothic" w:eastAsiaTheme="minorHAnsi" w:hAnsi="Century Gothic" w:cstheme="minorBidi"/>
          <w:sz w:val="22"/>
          <w:szCs w:val="22"/>
          <w:lang w:eastAsia="en-US"/>
        </w:rPr>
      </w:pPr>
      <w:r w:rsidRPr="00A70F58">
        <w:rPr>
          <w:rFonts w:ascii="Century Gothic" w:eastAsiaTheme="minorHAnsi" w:hAnsi="Century Gothic" w:cstheme="minorBidi"/>
          <w:sz w:val="22"/>
          <w:szCs w:val="22"/>
          <w:lang w:eastAsia="en-US"/>
        </w:rPr>
        <w:t>Pour terminer, les </w:t>
      </w:r>
      <w:r w:rsidRPr="00A70F58">
        <w:rPr>
          <w:rFonts w:ascii="Century Gothic" w:eastAsiaTheme="minorHAnsi" w:hAnsi="Century Gothic" w:cstheme="minorBidi"/>
          <w:b/>
          <w:bCs/>
          <w:sz w:val="22"/>
          <w:szCs w:val="22"/>
          <w:lang w:eastAsia="en-US"/>
        </w:rPr>
        <w:t>ressources d’animation</w:t>
      </w:r>
      <w:r w:rsidRPr="00A70F58">
        <w:rPr>
          <w:rFonts w:ascii="Century Gothic" w:eastAsiaTheme="minorHAnsi" w:hAnsi="Century Gothic" w:cstheme="minorBidi"/>
          <w:sz w:val="22"/>
          <w:szCs w:val="22"/>
          <w:lang w:eastAsia="en-US"/>
        </w:rPr>
        <w:t>. Elles ne sont en général pas indispensables au bon déroulement du cours. L’objectif n’est ni d’apprendre, ni vraiment de comprendre la formation. Ce sont des ressources qui sont là pour agrémenter le cours, le rendre plus vivant. Alors, cela peut être des billets de blog qui résument les événements marquants d’une semaine, une carte qui montre la localisation géographique des participants du MOOC, une interview d’une célébrité ou même un événement organisé en direct sur Internet.</w:t>
      </w:r>
    </w:p>
    <w:p w14:paraId="72FD4534" w14:textId="77777777" w:rsidR="00A70F58" w:rsidRDefault="00A70F58" w:rsidP="005D09A8">
      <w:pPr>
        <w:spacing w:line="276" w:lineRule="auto"/>
        <w:jc w:val="both"/>
        <w:rPr>
          <w:rFonts w:ascii="Century Gothic" w:hAnsi="Century Gothic"/>
          <w:lang w:val="fr-FR"/>
        </w:rPr>
      </w:pPr>
    </w:p>
    <w:p w14:paraId="2F16B88A" w14:textId="77777777" w:rsidR="00012B8E" w:rsidRDefault="003D21C3" w:rsidP="00012B8E">
      <w:pPr>
        <w:jc w:val="both"/>
        <w:rPr>
          <w:rFonts w:ascii="Century Gothic" w:hAnsi="Century Gothic"/>
          <w:lang w:val="fr-FR"/>
        </w:rPr>
      </w:pPr>
      <w:r>
        <w:rPr>
          <w:rFonts w:ascii="Century Gothic" w:hAnsi="Century Gothic"/>
          <w:lang w:val="fr-FR"/>
        </w:rPr>
        <w:lastRenderedPageBreak/>
        <w:t>Ce MOOC</w:t>
      </w:r>
      <w:r w:rsidR="002852FB" w:rsidRPr="002852FB">
        <w:rPr>
          <w:rFonts w:ascii="Century Gothic" w:hAnsi="Century Gothic"/>
          <w:lang w:val="fr-FR"/>
        </w:rPr>
        <w:t xml:space="preserve"> se veut également être un lieu d'échange entre patients. A cet effet, un </w:t>
      </w:r>
      <w:r w:rsidR="002852FB" w:rsidRPr="00A70F58">
        <w:rPr>
          <w:rFonts w:ascii="Century Gothic" w:hAnsi="Century Gothic"/>
          <w:b/>
          <w:lang w:val="fr-FR"/>
        </w:rPr>
        <w:t>forum s</w:t>
      </w:r>
      <w:r w:rsidR="002852FB" w:rsidRPr="002852FB">
        <w:rPr>
          <w:rFonts w:ascii="Century Gothic" w:hAnsi="Century Gothic"/>
          <w:lang w:val="fr-FR"/>
        </w:rPr>
        <w:t xml:space="preserve">era ouvert. Des </w:t>
      </w:r>
      <w:proofErr w:type="spellStart"/>
      <w:r w:rsidR="002852FB" w:rsidRPr="002852FB">
        <w:rPr>
          <w:rFonts w:ascii="Century Gothic" w:hAnsi="Century Gothic"/>
          <w:lang w:val="fr-FR"/>
        </w:rPr>
        <w:t>meet</w:t>
      </w:r>
      <w:proofErr w:type="spellEnd"/>
      <w:r w:rsidR="002852FB" w:rsidRPr="002852FB">
        <w:rPr>
          <w:rFonts w:ascii="Century Gothic" w:hAnsi="Century Gothic"/>
          <w:lang w:val="fr-FR"/>
        </w:rPr>
        <w:t xml:space="preserve">-up (réunions physiques) seront organisés en région afin de favoriser l'implication </w:t>
      </w:r>
      <w:r>
        <w:rPr>
          <w:rFonts w:ascii="Century Gothic" w:hAnsi="Century Gothic"/>
          <w:lang w:val="fr-FR"/>
        </w:rPr>
        <w:t xml:space="preserve">des hémophiles mineurs et de leur entourage </w:t>
      </w:r>
      <w:r w:rsidR="002852FB" w:rsidRPr="002852FB">
        <w:rPr>
          <w:rFonts w:ascii="Century Gothic" w:hAnsi="Century Gothic"/>
          <w:lang w:val="fr-FR"/>
        </w:rPr>
        <w:t>dans la vie associative.</w:t>
      </w:r>
      <w:bookmarkStart w:id="3" w:name="Public"/>
      <w:bookmarkEnd w:id="1"/>
    </w:p>
    <w:p w14:paraId="0865D1B3" w14:textId="15B2417B" w:rsidR="002852FB" w:rsidRPr="00012B8E" w:rsidRDefault="002852FB" w:rsidP="00012B8E">
      <w:pPr>
        <w:jc w:val="both"/>
        <w:rPr>
          <w:rFonts w:ascii="Century Gothic" w:hAnsi="Century Gothic"/>
          <w:lang w:val="fr-FR"/>
        </w:rPr>
      </w:pPr>
      <w:r w:rsidRPr="002852FB">
        <w:rPr>
          <w:rFonts w:ascii="Century Gothic" w:hAnsi="Century Gothic"/>
          <w:b/>
          <w:sz w:val="32"/>
          <w:szCs w:val="32"/>
          <w:lang w:val="fr-FR"/>
        </w:rPr>
        <w:t>Public cible</w:t>
      </w:r>
    </w:p>
    <w:p w14:paraId="452A73CE" w14:textId="77777777" w:rsidR="002852FB" w:rsidRDefault="002852FB" w:rsidP="00963241">
      <w:pPr>
        <w:jc w:val="both"/>
        <w:rPr>
          <w:rFonts w:ascii="Century Gothic" w:hAnsi="Century Gothic"/>
          <w:lang w:val="fr-FR"/>
        </w:rPr>
      </w:pPr>
      <w:r w:rsidRPr="002852FB">
        <w:rPr>
          <w:rFonts w:ascii="Century Gothic" w:hAnsi="Century Gothic"/>
          <w:lang w:val="fr-FR"/>
        </w:rPr>
        <w:t>Ce MOOC s’adresse aux hémophiles mineurs francophones et anglophones (une traduction en anglais est prévue) et à leur entourage. Cette population est difficile à soutenir, les malades sont disséminés et isolés sur tout le territoire et ne se déplacent en CRTH qu'en cas d'urgence. Ces malades sont à la recherche d'information leur permettant d'exercer et de faire reconnaître leurs droits en tant qu'usagers du système de santé.</w:t>
      </w:r>
    </w:p>
    <w:p w14:paraId="7B730704" w14:textId="77777777" w:rsidR="00963241" w:rsidRDefault="00012B8E" w:rsidP="00963241">
      <w:pPr>
        <w:jc w:val="both"/>
        <w:rPr>
          <w:rFonts w:ascii="Century Gothic" w:hAnsi="Century Gothic"/>
          <w:lang w:val="fr-FR"/>
        </w:rPr>
      </w:pPr>
      <w:r>
        <w:rPr>
          <w:rFonts w:ascii="Century Gothic" w:hAnsi="Century Gothic"/>
          <w:lang w:val="fr-FR"/>
        </w:rPr>
        <w:t>Il est probable que les premiers intéressés seront les patients ayant eu un incident dû à leur maladie, les parents d’enfants hémophiles mineurs.</w:t>
      </w:r>
      <w:bookmarkStart w:id="4" w:name="Audience"/>
      <w:bookmarkEnd w:id="3"/>
    </w:p>
    <w:p w14:paraId="26C285EF" w14:textId="3AFE132B" w:rsidR="00F51869" w:rsidRDefault="00012B8E" w:rsidP="00963241">
      <w:pPr>
        <w:jc w:val="both"/>
        <w:rPr>
          <w:rFonts w:ascii="Century Gothic" w:hAnsi="Century Gothic"/>
          <w:lang w:val="fr-FR"/>
        </w:rPr>
      </w:pPr>
      <w:r>
        <w:rPr>
          <w:rFonts w:ascii="Century Gothic" w:hAnsi="Century Gothic"/>
          <w:lang w:val="fr-FR"/>
        </w:rPr>
        <w:t>La difficulté sera d’impliquer les jeunes hémophiles mineurs (ados et jeunes adultes) spontanément dans le déni par rapport à cette forme d’hémophilie.</w:t>
      </w:r>
    </w:p>
    <w:p w14:paraId="3621976A" w14:textId="77777777" w:rsidR="00012B8E" w:rsidRPr="00012B8E" w:rsidRDefault="00012B8E" w:rsidP="00012B8E">
      <w:pPr>
        <w:rPr>
          <w:rFonts w:ascii="Century Gothic" w:hAnsi="Century Gothic"/>
          <w:lang w:val="fr-FR"/>
        </w:rPr>
      </w:pPr>
    </w:p>
    <w:p w14:paraId="0F98DF7E"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Audience visée</w:t>
      </w:r>
    </w:p>
    <w:p w14:paraId="76C2AB0E" w14:textId="77777777" w:rsidR="002852FB" w:rsidRDefault="002852FB" w:rsidP="002852FB">
      <w:pPr>
        <w:rPr>
          <w:rFonts w:ascii="Century Gothic" w:hAnsi="Century Gothic"/>
          <w:lang w:val="fr-FR"/>
        </w:rPr>
      </w:pPr>
      <w:r w:rsidRPr="002852FB">
        <w:rPr>
          <w:rFonts w:ascii="Century Gothic" w:hAnsi="Century Gothic"/>
          <w:lang w:val="fr-FR"/>
        </w:rPr>
        <w:t xml:space="preserve">En France, 6 595 patients hémophiles sont répertoriés dont </w:t>
      </w:r>
      <w:r w:rsidRPr="00A402DE">
        <w:rPr>
          <w:rFonts w:ascii="Century Gothic" w:hAnsi="Century Gothic"/>
          <w:lang w:val="fr-FR"/>
        </w:rPr>
        <w:t>3 305 hémophiles mineurs</w:t>
      </w:r>
      <w:r w:rsidRPr="00A402DE">
        <w:rPr>
          <w:rFonts w:ascii="Century Gothic" w:hAnsi="Century Gothic"/>
          <w:vertAlign w:val="superscript"/>
          <w:lang w:val="fr-FR"/>
        </w:rPr>
        <w:footnoteReference w:id="3"/>
      </w:r>
      <w:r w:rsidRPr="00A402DE">
        <w:rPr>
          <w:rFonts w:ascii="Century Gothic" w:hAnsi="Century Gothic"/>
          <w:lang w:val="fr-FR"/>
        </w:rPr>
        <w:t>.</w:t>
      </w:r>
      <w:r w:rsidRPr="002852FB">
        <w:rPr>
          <w:rFonts w:ascii="Century Gothic" w:hAnsi="Century Gothic"/>
          <w:lang w:val="fr-FR"/>
        </w:rPr>
        <w:t xml:space="preserve"> </w:t>
      </w:r>
    </w:p>
    <w:p w14:paraId="79D18407" w14:textId="77777777" w:rsidR="00F817A0" w:rsidRDefault="00B0265A" w:rsidP="00F817A0">
      <w:pPr>
        <w:rPr>
          <w:rFonts w:ascii="Century Gothic" w:hAnsi="Century Gothic"/>
          <w:lang w:val="fr-FR"/>
        </w:rPr>
      </w:pPr>
      <w:r>
        <w:rPr>
          <w:rFonts w:ascii="Century Gothic" w:hAnsi="Century Gothic"/>
          <w:lang w:val="fr-FR"/>
        </w:rPr>
        <w:t xml:space="preserve">Le nombre d’hémophiles mineurs francophones a été estimé à environ 2 000 personnes. Soit un total de </w:t>
      </w:r>
      <w:r w:rsidRPr="00A402DE">
        <w:rPr>
          <w:rFonts w:ascii="Century Gothic" w:hAnsi="Century Gothic"/>
          <w:b/>
          <w:lang w:val="fr-FR"/>
        </w:rPr>
        <w:t>plus de</w:t>
      </w:r>
      <w:r>
        <w:rPr>
          <w:rFonts w:ascii="Century Gothic" w:hAnsi="Century Gothic"/>
          <w:lang w:val="fr-FR"/>
        </w:rPr>
        <w:t xml:space="preserve"> </w:t>
      </w:r>
      <w:r w:rsidRPr="00A402DE">
        <w:rPr>
          <w:rFonts w:ascii="Century Gothic" w:hAnsi="Century Gothic"/>
          <w:b/>
          <w:lang w:val="fr-FR"/>
        </w:rPr>
        <w:t>5 000 hémophiles mineurs</w:t>
      </w:r>
      <w:r>
        <w:rPr>
          <w:rFonts w:ascii="Century Gothic" w:hAnsi="Century Gothic"/>
          <w:lang w:val="fr-FR"/>
        </w:rPr>
        <w:t>.</w:t>
      </w:r>
      <w:r w:rsidR="00F817A0">
        <w:rPr>
          <w:rFonts w:ascii="Century Gothic" w:hAnsi="Century Gothic"/>
          <w:lang w:val="fr-FR"/>
        </w:rPr>
        <w:t xml:space="preserve"> </w:t>
      </w:r>
    </w:p>
    <w:p w14:paraId="53C7CE44" w14:textId="5D50A4DC" w:rsidR="00F817A0" w:rsidRPr="00B0265A" w:rsidRDefault="00F817A0" w:rsidP="00F817A0">
      <w:pPr>
        <w:rPr>
          <w:rFonts w:ascii="Century Gothic" w:hAnsi="Century Gothic"/>
          <w:i/>
          <w:lang w:val="fr-FR"/>
        </w:rPr>
      </w:pPr>
      <w:r w:rsidRPr="00B0265A">
        <w:rPr>
          <w:rFonts w:ascii="Century Gothic" w:hAnsi="Century Gothic"/>
          <w:i/>
          <w:lang w:val="fr-FR"/>
        </w:rPr>
        <w:t>Nombre d’hémophiles mineurs anglophones ?</w:t>
      </w:r>
    </w:p>
    <w:p w14:paraId="35CF29C2" w14:textId="77777777" w:rsidR="00B0265A" w:rsidRDefault="002852FB" w:rsidP="00B0265A">
      <w:pPr>
        <w:jc w:val="both"/>
        <w:rPr>
          <w:rFonts w:ascii="Century Gothic" w:hAnsi="Century Gothic"/>
          <w:lang w:val="fr-FR"/>
        </w:rPr>
      </w:pPr>
      <w:r w:rsidRPr="002852FB">
        <w:rPr>
          <w:rFonts w:ascii="Century Gothic" w:hAnsi="Century Gothic"/>
          <w:lang w:val="fr-FR"/>
        </w:rPr>
        <w:t xml:space="preserve">Nous estimons que 1500 personnes sont susceptibles de s’inscrire à la plateforme d’apprentissage. Le taux de complétion </w:t>
      </w:r>
      <w:r w:rsidR="00B0265A">
        <w:rPr>
          <w:rFonts w:ascii="Century Gothic" w:hAnsi="Century Gothic"/>
          <w:lang w:val="fr-FR"/>
        </w:rPr>
        <w:t xml:space="preserve">(finir le MOOC) </w:t>
      </w:r>
      <w:r w:rsidRPr="002852FB">
        <w:rPr>
          <w:rFonts w:ascii="Century Gothic" w:hAnsi="Century Gothic"/>
          <w:lang w:val="fr-FR"/>
        </w:rPr>
        <w:t xml:space="preserve">visé est de 16%, soit 240 personnes qui auront terminé la formation. (Taux important. Habituellement, le taux est de 10%). Afin de favoriser cette complétion, un système d’entraide et d’échanges, modéré par un ou des animateurs </w:t>
      </w:r>
      <w:r w:rsidR="00B0265A">
        <w:rPr>
          <w:rFonts w:ascii="Century Gothic" w:hAnsi="Century Gothic"/>
          <w:lang w:val="fr-FR"/>
        </w:rPr>
        <w:t>peut être mis</w:t>
      </w:r>
      <w:r w:rsidRPr="002852FB">
        <w:rPr>
          <w:rFonts w:ascii="Century Gothic" w:hAnsi="Century Gothic"/>
          <w:lang w:val="fr-FR"/>
        </w:rPr>
        <w:t xml:space="preserve"> en place. </w:t>
      </w:r>
    </w:p>
    <w:p w14:paraId="6781B79D" w14:textId="77777777" w:rsidR="002852FB" w:rsidRPr="002852FB" w:rsidRDefault="002852FB" w:rsidP="00B0265A">
      <w:pPr>
        <w:jc w:val="both"/>
        <w:rPr>
          <w:rFonts w:ascii="Century Gothic" w:hAnsi="Century Gothic"/>
          <w:lang w:val="fr-FR"/>
        </w:rPr>
      </w:pPr>
      <w:r w:rsidRPr="002852FB">
        <w:rPr>
          <w:rFonts w:ascii="Century Gothic" w:hAnsi="Century Gothic"/>
          <w:lang w:val="fr-FR"/>
        </w:rPr>
        <w:t>On peut également imaginer un système de reconnaissance des acquis par étape (badges de reconnaissance ou autre).</w:t>
      </w:r>
    </w:p>
    <w:p w14:paraId="1E077227" w14:textId="77777777" w:rsidR="002119EC" w:rsidRDefault="002119EC" w:rsidP="00AA5D35">
      <w:pPr>
        <w:spacing w:line="288" w:lineRule="auto"/>
        <w:rPr>
          <w:rFonts w:ascii="Century Gothic" w:hAnsi="Century Gothic"/>
          <w:b/>
          <w:sz w:val="32"/>
          <w:szCs w:val="32"/>
          <w:lang w:val="fr-FR"/>
        </w:rPr>
      </w:pPr>
      <w:bookmarkStart w:id="5" w:name="Prérequis"/>
      <w:bookmarkEnd w:id="4"/>
    </w:p>
    <w:p w14:paraId="2DC124C9" w14:textId="77777777" w:rsidR="00AA5D35" w:rsidRDefault="00AA5D35" w:rsidP="00AA5D35">
      <w:pPr>
        <w:spacing w:line="288" w:lineRule="auto"/>
        <w:rPr>
          <w:rFonts w:ascii="Century Gothic" w:hAnsi="Century Gothic"/>
          <w:b/>
          <w:sz w:val="32"/>
          <w:szCs w:val="32"/>
          <w:lang w:val="fr-FR"/>
        </w:rPr>
      </w:pPr>
      <w:r>
        <w:rPr>
          <w:rFonts w:ascii="Century Gothic" w:hAnsi="Century Gothic"/>
          <w:b/>
          <w:sz w:val="32"/>
          <w:szCs w:val="32"/>
          <w:lang w:val="fr-FR"/>
        </w:rPr>
        <w:t>Stratégie de recrutement</w:t>
      </w:r>
    </w:p>
    <w:p w14:paraId="65ACF913" w14:textId="77777777" w:rsidR="00AA5D35" w:rsidRDefault="00AA5D35" w:rsidP="002852FB">
      <w:pPr>
        <w:spacing w:line="288" w:lineRule="auto"/>
        <w:rPr>
          <w:rFonts w:ascii="Century Gothic" w:hAnsi="Century Gothic"/>
          <w:lang w:val="fr-FR"/>
        </w:rPr>
      </w:pPr>
      <w:r w:rsidRPr="00AA5D35">
        <w:rPr>
          <w:rFonts w:ascii="Century Gothic" w:hAnsi="Century Gothic"/>
          <w:lang w:val="fr-FR"/>
        </w:rPr>
        <w:t>La stratégie de recrutement fera l’objet d’une réunion spécifique</w:t>
      </w:r>
      <w:r>
        <w:rPr>
          <w:rFonts w:ascii="Century Gothic" w:hAnsi="Century Gothic"/>
          <w:lang w:val="fr-FR"/>
        </w:rPr>
        <w:t>. Les pistes évoquées par le groupe</w:t>
      </w:r>
      <w:r w:rsidR="00A402DE">
        <w:rPr>
          <w:rFonts w:ascii="Century Gothic" w:hAnsi="Century Gothic"/>
          <w:lang w:val="fr-FR"/>
        </w:rPr>
        <w:t xml:space="preserve"> THE3P</w:t>
      </w:r>
      <w:r>
        <w:rPr>
          <w:rFonts w:ascii="Century Gothic" w:hAnsi="Century Gothic"/>
          <w:lang w:val="fr-FR"/>
        </w:rPr>
        <w:t xml:space="preserve"> sont les suivantes :</w:t>
      </w:r>
    </w:p>
    <w:p w14:paraId="4DA67CEB" w14:textId="77777777" w:rsidR="00106A0D" w:rsidRPr="00963241" w:rsidRDefault="00AA5D35" w:rsidP="00AA5D35">
      <w:pPr>
        <w:pStyle w:val="Pardeliste"/>
        <w:numPr>
          <w:ilvl w:val="0"/>
          <w:numId w:val="9"/>
        </w:numPr>
        <w:spacing w:line="288" w:lineRule="auto"/>
        <w:rPr>
          <w:rFonts w:ascii="Century Gothic" w:hAnsi="Century Gothic"/>
        </w:rPr>
      </w:pPr>
      <w:r w:rsidRPr="00963241">
        <w:rPr>
          <w:rFonts w:ascii="Century Gothic" w:hAnsi="Century Gothic"/>
        </w:rPr>
        <w:t>I</w:t>
      </w:r>
      <w:r w:rsidR="00106A0D" w:rsidRPr="00963241">
        <w:rPr>
          <w:rFonts w:ascii="Century Gothic" w:hAnsi="Century Gothic"/>
        </w:rPr>
        <w:t>nformer les adhérents de l’AFH</w:t>
      </w:r>
    </w:p>
    <w:p w14:paraId="37DC47BD" w14:textId="03C1AD61" w:rsidR="00AA5D35" w:rsidRPr="00963241" w:rsidRDefault="00106A0D" w:rsidP="00AA5D35">
      <w:pPr>
        <w:pStyle w:val="Pardeliste"/>
        <w:numPr>
          <w:ilvl w:val="0"/>
          <w:numId w:val="9"/>
        </w:numPr>
        <w:spacing w:line="288" w:lineRule="auto"/>
        <w:rPr>
          <w:rFonts w:ascii="Century Gothic" w:hAnsi="Century Gothic"/>
        </w:rPr>
      </w:pPr>
      <w:r w:rsidRPr="00963241">
        <w:rPr>
          <w:rFonts w:ascii="Century Gothic" w:hAnsi="Century Gothic"/>
        </w:rPr>
        <w:lastRenderedPageBreak/>
        <w:t xml:space="preserve">Informer </w:t>
      </w:r>
      <w:r w:rsidR="00AA5D35" w:rsidRPr="00963241">
        <w:rPr>
          <w:rFonts w:ascii="Century Gothic" w:hAnsi="Century Gothic"/>
        </w:rPr>
        <w:t>les patients suivis dans les CRTH</w:t>
      </w:r>
    </w:p>
    <w:p w14:paraId="18B8DE7A" w14:textId="6E3D2777" w:rsidR="00AA5D35" w:rsidRPr="00963241" w:rsidRDefault="00AA5D35" w:rsidP="00AA5D35">
      <w:pPr>
        <w:pStyle w:val="Pardeliste"/>
        <w:numPr>
          <w:ilvl w:val="0"/>
          <w:numId w:val="9"/>
        </w:numPr>
        <w:spacing w:line="288" w:lineRule="auto"/>
        <w:rPr>
          <w:rFonts w:ascii="Century Gothic" w:hAnsi="Century Gothic"/>
        </w:rPr>
      </w:pPr>
      <w:r w:rsidRPr="00963241">
        <w:rPr>
          <w:rFonts w:ascii="Century Gothic" w:hAnsi="Century Gothic"/>
        </w:rPr>
        <w:t>An</w:t>
      </w:r>
      <w:r w:rsidR="00106A0D" w:rsidRPr="00963241">
        <w:rPr>
          <w:rFonts w:ascii="Century Gothic" w:hAnsi="Century Gothic"/>
        </w:rPr>
        <w:t>noncer le MOOC lors de la Journée mondiale de l’hémophilie du 17 avril, lors des 60 ans de l’AFH (congrès mi</w:t>
      </w:r>
      <w:r w:rsidR="00963241" w:rsidRPr="00963241">
        <w:rPr>
          <w:rFonts w:ascii="Century Gothic" w:hAnsi="Century Gothic"/>
        </w:rPr>
        <w:t>-</w:t>
      </w:r>
      <w:r w:rsidR="00106A0D" w:rsidRPr="00963241">
        <w:rPr>
          <w:rFonts w:ascii="Century Gothic" w:hAnsi="Century Gothic"/>
        </w:rPr>
        <w:t>mai, Cité des sciences, Paris), de la journée nationale des maladies rares </w:t>
      </w:r>
    </w:p>
    <w:p w14:paraId="073BA65F" w14:textId="77777777" w:rsidR="00AA5D35" w:rsidRDefault="00AA5D35" w:rsidP="00AA5D35">
      <w:pPr>
        <w:pStyle w:val="Pardeliste"/>
        <w:numPr>
          <w:ilvl w:val="0"/>
          <w:numId w:val="9"/>
        </w:numPr>
        <w:spacing w:line="288" w:lineRule="auto"/>
        <w:rPr>
          <w:rFonts w:ascii="Century Gothic" w:hAnsi="Century Gothic"/>
        </w:rPr>
      </w:pPr>
      <w:r>
        <w:rPr>
          <w:rFonts w:ascii="Century Gothic" w:hAnsi="Century Gothic"/>
        </w:rPr>
        <w:t>Bénéficier d’un bon référencement sur internet lorsque l’on tape les mots hémophilie / hémophilie mineure</w:t>
      </w:r>
    </w:p>
    <w:p w14:paraId="166A38E5" w14:textId="77777777" w:rsidR="00AA5D35" w:rsidRDefault="00AA5D35" w:rsidP="00AA5D35">
      <w:pPr>
        <w:pStyle w:val="Pardeliste"/>
        <w:numPr>
          <w:ilvl w:val="0"/>
          <w:numId w:val="9"/>
        </w:numPr>
        <w:spacing w:line="288" w:lineRule="auto"/>
        <w:rPr>
          <w:rFonts w:ascii="Century Gothic" w:hAnsi="Century Gothic"/>
        </w:rPr>
      </w:pPr>
      <w:r>
        <w:rPr>
          <w:rFonts w:ascii="Century Gothic" w:hAnsi="Century Gothic"/>
        </w:rPr>
        <w:t xml:space="preserve">Concernant les outils de communication : </w:t>
      </w:r>
    </w:p>
    <w:p w14:paraId="04156D61" w14:textId="77777777" w:rsidR="00AA5D35" w:rsidRDefault="00AA5D35" w:rsidP="00AA5D35">
      <w:pPr>
        <w:pStyle w:val="Pardeliste"/>
        <w:numPr>
          <w:ilvl w:val="1"/>
          <w:numId w:val="9"/>
        </w:numPr>
        <w:spacing w:line="288" w:lineRule="auto"/>
        <w:rPr>
          <w:rFonts w:ascii="Century Gothic" w:hAnsi="Century Gothic"/>
        </w:rPr>
      </w:pPr>
      <w:r>
        <w:rPr>
          <w:rFonts w:ascii="Century Gothic" w:hAnsi="Century Gothic"/>
        </w:rPr>
        <w:t>Affiches pour les CRTH</w:t>
      </w:r>
    </w:p>
    <w:p w14:paraId="4511E0F4" w14:textId="77777777" w:rsidR="00AA5D35" w:rsidRDefault="00AA5D35" w:rsidP="00AA5D35">
      <w:pPr>
        <w:pStyle w:val="Pardeliste"/>
        <w:numPr>
          <w:ilvl w:val="1"/>
          <w:numId w:val="9"/>
        </w:numPr>
        <w:spacing w:line="288" w:lineRule="auto"/>
        <w:rPr>
          <w:rFonts w:ascii="Century Gothic" w:hAnsi="Century Gothic"/>
        </w:rPr>
      </w:pPr>
      <w:r>
        <w:rPr>
          <w:rFonts w:ascii="Century Gothic" w:hAnsi="Century Gothic"/>
        </w:rPr>
        <w:t>Flyers</w:t>
      </w:r>
    </w:p>
    <w:p w14:paraId="59EFCBC1" w14:textId="395B18FA" w:rsidR="00AA5D35" w:rsidRPr="00963241" w:rsidRDefault="00AA5D35" w:rsidP="00AA5D35">
      <w:pPr>
        <w:pStyle w:val="Pardeliste"/>
        <w:numPr>
          <w:ilvl w:val="1"/>
          <w:numId w:val="9"/>
        </w:numPr>
        <w:spacing w:line="288" w:lineRule="auto"/>
        <w:rPr>
          <w:rFonts w:ascii="Century Gothic" w:hAnsi="Century Gothic"/>
        </w:rPr>
      </w:pPr>
      <w:r w:rsidRPr="00963241">
        <w:rPr>
          <w:rFonts w:ascii="Century Gothic" w:hAnsi="Century Gothic"/>
        </w:rPr>
        <w:t>Passer au journal TV du soir</w:t>
      </w:r>
      <w:r w:rsidR="00106A0D" w:rsidRPr="00963241">
        <w:rPr>
          <w:rFonts w:ascii="Century Gothic" w:hAnsi="Century Gothic"/>
        </w:rPr>
        <w:t>, journal de la santé (France 5 – allo docteurs)</w:t>
      </w:r>
    </w:p>
    <w:p w14:paraId="5F688028" w14:textId="77777777" w:rsidR="00AA5D35" w:rsidRPr="00963241" w:rsidRDefault="00AA5D35" w:rsidP="00AA5D35">
      <w:pPr>
        <w:pStyle w:val="Pardeliste"/>
        <w:numPr>
          <w:ilvl w:val="1"/>
          <w:numId w:val="9"/>
        </w:numPr>
        <w:spacing w:line="288" w:lineRule="auto"/>
        <w:rPr>
          <w:rFonts w:ascii="Century Gothic" w:hAnsi="Century Gothic"/>
        </w:rPr>
      </w:pPr>
      <w:r w:rsidRPr="00963241">
        <w:rPr>
          <w:rFonts w:ascii="Century Gothic" w:hAnsi="Century Gothic"/>
        </w:rPr>
        <w:t>Relais dans la presse professionnelle/ spécialisée</w:t>
      </w:r>
    </w:p>
    <w:p w14:paraId="47095E97" w14:textId="77777777" w:rsidR="00AA5D35" w:rsidRPr="00963241" w:rsidRDefault="00AA5D35" w:rsidP="00AA5D35">
      <w:pPr>
        <w:pStyle w:val="Pardeliste"/>
        <w:numPr>
          <w:ilvl w:val="1"/>
          <w:numId w:val="9"/>
        </w:numPr>
        <w:spacing w:line="288" w:lineRule="auto"/>
        <w:rPr>
          <w:rFonts w:ascii="Century Gothic" w:hAnsi="Century Gothic"/>
        </w:rPr>
      </w:pPr>
      <w:r w:rsidRPr="00963241">
        <w:rPr>
          <w:rFonts w:ascii="Century Gothic" w:hAnsi="Century Gothic"/>
        </w:rPr>
        <w:t>Vidéo drôle sur le web pour faire le buzz</w:t>
      </w:r>
    </w:p>
    <w:p w14:paraId="76D9F121" w14:textId="3ED1D945" w:rsidR="00106A0D" w:rsidRPr="00963241" w:rsidRDefault="00106A0D" w:rsidP="00AA5D35">
      <w:pPr>
        <w:pStyle w:val="Pardeliste"/>
        <w:numPr>
          <w:ilvl w:val="1"/>
          <w:numId w:val="9"/>
        </w:numPr>
        <w:spacing w:line="288" w:lineRule="auto"/>
        <w:rPr>
          <w:rFonts w:ascii="Century Gothic" w:hAnsi="Century Gothic"/>
        </w:rPr>
      </w:pPr>
      <w:r w:rsidRPr="00963241">
        <w:rPr>
          <w:rFonts w:ascii="Century Gothic" w:hAnsi="Century Gothic"/>
        </w:rPr>
        <w:t>R</w:t>
      </w:r>
      <w:r w:rsidR="00963241">
        <w:rPr>
          <w:rFonts w:ascii="Century Gothic" w:hAnsi="Century Gothic"/>
        </w:rPr>
        <w:t xml:space="preserve">éseaux sociaux patients (type </w:t>
      </w:r>
      <w:proofErr w:type="spellStart"/>
      <w:r w:rsidR="00963241">
        <w:rPr>
          <w:rFonts w:ascii="Century Gothic" w:hAnsi="Century Gothic"/>
        </w:rPr>
        <w:t>C</w:t>
      </w:r>
      <w:r w:rsidRPr="00963241">
        <w:rPr>
          <w:rFonts w:ascii="Century Gothic" w:hAnsi="Century Gothic"/>
        </w:rPr>
        <w:t>arenity</w:t>
      </w:r>
      <w:proofErr w:type="spellEnd"/>
      <w:r w:rsidRPr="00963241">
        <w:rPr>
          <w:rFonts w:ascii="Century Gothic" w:hAnsi="Century Gothic"/>
        </w:rPr>
        <w:t>…)</w:t>
      </w:r>
    </w:p>
    <w:p w14:paraId="3A0CC343" w14:textId="77777777" w:rsidR="003A7990" w:rsidRPr="00963241" w:rsidRDefault="003A7990" w:rsidP="002852FB">
      <w:pPr>
        <w:spacing w:line="288" w:lineRule="auto"/>
        <w:rPr>
          <w:rFonts w:ascii="Century Gothic" w:hAnsi="Century Gothic"/>
          <w:b/>
          <w:sz w:val="32"/>
          <w:szCs w:val="32"/>
          <w:lang w:val="fr-FR"/>
        </w:rPr>
      </w:pPr>
    </w:p>
    <w:p w14:paraId="4D7E9B73"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Prérequis</w:t>
      </w:r>
    </w:p>
    <w:p w14:paraId="0D1E6764" w14:textId="77777777" w:rsidR="002852FB" w:rsidRPr="002852FB" w:rsidRDefault="002852FB" w:rsidP="002852FB">
      <w:pPr>
        <w:rPr>
          <w:rFonts w:ascii="Century Gothic" w:hAnsi="Century Gothic"/>
          <w:lang w:val="fr-FR"/>
        </w:rPr>
      </w:pPr>
      <w:r w:rsidRPr="002852FB">
        <w:rPr>
          <w:rFonts w:ascii="Century Gothic" w:hAnsi="Century Gothic"/>
          <w:lang w:val="fr-FR"/>
        </w:rPr>
        <w:t>Pour participer au MOOC, les prérequis sont les suivants :</w:t>
      </w:r>
    </w:p>
    <w:p w14:paraId="62712E49"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Une bonne connexion à Internet (de préférence avec webcam et son pour les web conférences)</w:t>
      </w:r>
    </w:p>
    <w:p w14:paraId="2B0980E2"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Avoir une adresse mail</w:t>
      </w:r>
    </w:p>
    <w:p w14:paraId="26A23A31"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 xml:space="preserve">Savoir se servir d’un ordinateur, d’une suite bureautique </w:t>
      </w:r>
    </w:p>
    <w:p w14:paraId="1D900B43" w14:textId="77777777" w:rsidR="003A7990" w:rsidRDefault="003A7990" w:rsidP="002852FB">
      <w:pPr>
        <w:spacing w:line="288" w:lineRule="auto"/>
        <w:rPr>
          <w:rFonts w:ascii="Century Gothic" w:hAnsi="Century Gothic"/>
          <w:b/>
          <w:sz w:val="32"/>
          <w:szCs w:val="32"/>
          <w:lang w:val="fr-FR"/>
        </w:rPr>
      </w:pPr>
      <w:bookmarkStart w:id="6" w:name="Quoi"/>
      <w:bookmarkEnd w:id="5"/>
    </w:p>
    <w:p w14:paraId="389F2658"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De quoi traite ce MOOC ?</w:t>
      </w:r>
    </w:p>
    <w:p w14:paraId="4C8ECED1" w14:textId="77777777" w:rsidR="002852FB" w:rsidRPr="002852FB" w:rsidRDefault="002852FB" w:rsidP="002852FB">
      <w:pPr>
        <w:rPr>
          <w:rFonts w:ascii="Century Gothic" w:hAnsi="Century Gothic"/>
          <w:lang w:val="fr-FR"/>
        </w:rPr>
      </w:pPr>
      <w:r w:rsidRPr="002852FB">
        <w:rPr>
          <w:rFonts w:ascii="Century Gothic" w:hAnsi="Century Gothic"/>
          <w:lang w:val="fr-FR"/>
        </w:rPr>
        <w:t>Le MOOC « </w:t>
      </w:r>
      <w:proofErr w:type="spellStart"/>
      <w:r w:rsidRPr="002852FB">
        <w:rPr>
          <w:rFonts w:ascii="Century Gothic" w:hAnsi="Century Gothic"/>
          <w:lang w:val="fr-FR"/>
        </w:rPr>
        <w:t>HémoMOOC</w:t>
      </w:r>
      <w:proofErr w:type="spellEnd"/>
      <w:r w:rsidRPr="002852FB">
        <w:rPr>
          <w:rFonts w:ascii="Century Gothic" w:hAnsi="Century Gothic"/>
          <w:lang w:val="fr-FR"/>
        </w:rPr>
        <w:t xml:space="preserve"> » présente les </w:t>
      </w:r>
      <w:hyperlink r:id="rId15" w:anchor="compétences" w:history="1">
        <w:r w:rsidRPr="002852FB">
          <w:rPr>
            <w:rStyle w:val="Lienhypertexte"/>
            <w:rFonts w:ascii="Century Gothic" w:hAnsi="Century Gothic"/>
            <w:lang w:val="fr-FR"/>
          </w:rPr>
          <w:t>quatre compétences « patient »</w:t>
        </w:r>
      </w:hyperlink>
      <w:r w:rsidRPr="002852FB">
        <w:rPr>
          <w:rFonts w:ascii="Century Gothic" w:hAnsi="Century Gothic"/>
          <w:lang w:val="fr-FR"/>
        </w:rPr>
        <w:t xml:space="preserve"> à acquérir pour mieux vivre avec sa maladie chronique.</w:t>
      </w:r>
    </w:p>
    <w:p w14:paraId="1DA10165" w14:textId="77777777" w:rsidR="002852FB" w:rsidRPr="002852FB" w:rsidRDefault="002852FB" w:rsidP="002852FB">
      <w:pPr>
        <w:rPr>
          <w:rFonts w:ascii="Century Gothic" w:hAnsi="Century Gothic"/>
          <w:lang w:val="fr-FR"/>
        </w:rPr>
      </w:pPr>
      <w:r w:rsidRPr="002852FB">
        <w:rPr>
          <w:rFonts w:ascii="Century Gothic" w:hAnsi="Century Gothic"/>
          <w:lang w:val="fr-FR"/>
        </w:rPr>
        <w:t>A l’issue du MOOC, les participants seront capables de (savoir, savoir-faire, savoir être) :</w:t>
      </w:r>
    </w:p>
    <w:p w14:paraId="44BF2E86" w14:textId="77777777" w:rsidR="002852FB" w:rsidRPr="002852FB" w:rsidRDefault="002852FB" w:rsidP="002852FB">
      <w:pPr>
        <w:numPr>
          <w:ilvl w:val="0"/>
          <w:numId w:val="9"/>
        </w:numPr>
        <w:rPr>
          <w:rFonts w:ascii="Century Gothic" w:hAnsi="Century Gothic"/>
          <w:lang w:val="fr-FR"/>
        </w:rPr>
      </w:pPr>
      <w:r w:rsidRPr="002852FB">
        <w:rPr>
          <w:rFonts w:ascii="Century Gothic" w:hAnsi="Century Gothic"/>
          <w:lang w:val="fr-FR"/>
        </w:rPr>
        <w:t>A définir en fonction du choix des thématiques (une ou quatre)</w:t>
      </w:r>
    </w:p>
    <w:p w14:paraId="7568924F" w14:textId="77777777" w:rsidR="002852FB" w:rsidRPr="002852FB" w:rsidRDefault="002852FB" w:rsidP="002852FB">
      <w:pPr>
        <w:rPr>
          <w:rFonts w:ascii="Century Gothic" w:hAnsi="Century Gothic"/>
          <w:lang w:val="fr-FR"/>
        </w:rPr>
      </w:pPr>
      <w:r w:rsidRPr="002852FB">
        <w:rPr>
          <w:rFonts w:ascii="Century Gothic" w:hAnsi="Century Gothic"/>
          <w:lang w:val="fr-FR"/>
        </w:rPr>
        <w:t xml:space="preserve">A moins qu’on ne travaille que sur une seule compétence </w:t>
      </w:r>
      <w:r w:rsidR="00B0265A">
        <w:rPr>
          <w:rFonts w:ascii="Century Gothic" w:hAnsi="Century Gothic"/>
          <w:lang w:val="fr-FR"/>
        </w:rPr>
        <w:t>ou deux. Et que l’on conçoive une saison 2.</w:t>
      </w:r>
    </w:p>
    <w:p w14:paraId="1EB307A1" w14:textId="77777777" w:rsidR="002119EC" w:rsidRDefault="002119EC" w:rsidP="002852FB">
      <w:pPr>
        <w:spacing w:line="288" w:lineRule="auto"/>
        <w:rPr>
          <w:rFonts w:ascii="Century Gothic" w:hAnsi="Century Gothic"/>
          <w:b/>
          <w:sz w:val="32"/>
          <w:szCs w:val="32"/>
          <w:lang w:val="fr-FR"/>
        </w:rPr>
      </w:pPr>
      <w:bookmarkStart w:id="7" w:name="Méthode"/>
      <w:bookmarkEnd w:id="6"/>
    </w:p>
    <w:p w14:paraId="7073444D" w14:textId="77777777" w:rsidR="002119EC" w:rsidRDefault="002119EC" w:rsidP="002119EC">
      <w:pPr>
        <w:spacing w:line="288" w:lineRule="auto"/>
        <w:rPr>
          <w:rFonts w:ascii="Century Gothic" w:hAnsi="Century Gothic"/>
          <w:b/>
          <w:sz w:val="32"/>
          <w:szCs w:val="32"/>
          <w:lang w:val="fr-FR"/>
        </w:rPr>
      </w:pPr>
    </w:p>
    <w:p w14:paraId="11103A6F" w14:textId="77777777" w:rsidR="002119EC" w:rsidRDefault="002119EC" w:rsidP="002119EC">
      <w:pPr>
        <w:spacing w:line="288" w:lineRule="auto"/>
        <w:rPr>
          <w:rFonts w:ascii="Century Gothic" w:hAnsi="Century Gothic"/>
          <w:b/>
          <w:sz w:val="32"/>
          <w:szCs w:val="32"/>
          <w:lang w:val="fr-FR"/>
        </w:rPr>
      </w:pPr>
    </w:p>
    <w:p w14:paraId="369E5C90" w14:textId="77777777" w:rsidR="002119EC" w:rsidRDefault="002119EC" w:rsidP="002119EC">
      <w:pPr>
        <w:spacing w:line="288" w:lineRule="auto"/>
        <w:rPr>
          <w:rFonts w:ascii="Century Gothic" w:hAnsi="Century Gothic"/>
          <w:b/>
          <w:sz w:val="32"/>
          <w:szCs w:val="32"/>
          <w:lang w:val="fr-FR"/>
        </w:rPr>
      </w:pPr>
    </w:p>
    <w:p w14:paraId="0A1F207E" w14:textId="77777777" w:rsidR="002119EC" w:rsidRDefault="002852FB" w:rsidP="002119EC">
      <w:pPr>
        <w:spacing w:line="288" w:lineRule="auto"/>
        <w:rPr>
          <w:rFonts w:ascii="Century Gothic" w:hAnsi="Century Gothic"/>
          <w:b/>
          <w:sz w:val="32"/>
          <w:szCs w:val="32"/>
          <w:lang w:val="fr-FR"/>
        </w:rPr>
      </w:pPr>
      <w:r w:rsidRPr="002852FB">
        <w:rPr>
          <w:rFonts w:ascii="Century Gothic" w:hAnsi="Century Gothic"/>
          <w:b/>
          <w:sz w:val="32"/>
          <w:szCs w:val="32"/>
          <w:lang w:val="fr-FR"/>
        </w:rPr>
        <w:t>Méthode et animation</w:t>
      </w:r>
    </w:p>
    <w:p w14:paraId="53BA120F" w14:textId="672E25F6" w:rsidR="00963241" w:rsidRPr="002119EC" w:rsidRDefault="002852FB" w:rsidP="002119EC">
      <w:pPr>
        <w:spacing w:line="288" w:lineRule="auto"/>
        <w:rPr>
          <w:rFonts w:ascii="Century Gothic" w:hAnsi="Century Gothic"/>
          <w:b/>
          <w:sz w:val="32"/>
          <w:szCs w:val="32"/>
          <w:lang w:val="fr-FR"/>
        </w:rPr>
      </w:pPr>
      <w:r w:rsidRPr="002852FB">
        <w:rPr>
          <w:rFonts w:ascii="Century Gothic" w:hAnsi="Century Gothic"/>
          <w:lang w:val="fr-FR"/>
        </w:rPr>
        <w:t xml:space="preserve">Ce MOOC </w:t>
      </w:r>
      <w:r w:rsidR="00A70F58">
        <w:rPr>
          <w:rFonts w:ascii="Century Gothic" w:hAnsi="Century Gothic"/>
          <w:lang w:val="fr-FR"/>
        </w:rPr>
        <w:t>pourra</w:t>
      </w:r>
      <w:r w:rsidR="00B0265A">
        <w:rPr>
          <w:rFonts w:ascii="Century Gothic" w:hAnsi="Century Gothic"/>
          <w:lang w:val="fr-FR"/>
        </w:rPr>
        <w:t xml:space="preserve"> </w:t>
      </w:r>
      <w:r w:rsidRPr="002852FB">
        <w:rPr>
          <w:rFonts w:ascii="Century Gothic" w:hAnsi="Century Gothic"/>
          <w:lang w:val="fr-FR"/>
        </w:rPr>
        <w:t>propose</w:t>
      </w:r>
      <w:r w:rsidR="00963241">
        <w:rPr>
          <w:rFonts w:ascii="Century Gothic" w:hAnsi="Century Gothic"/>
          <w:lang w:val="fr-FR"/>
        </w:rPr>
        <w:t>r</w:t>
      </w:r>
      <w:r w:rsidRPr="002852FB">
        <w:rPr>
          <w:rFonts w:ascii="Century Gothic" w:hAnsi="Century Gothic"/>
          <w:lang w:val="fr-FR"/>
        </w:rPr>
        <w:t xml:space="preserve"> des apports théoriques, des mises en pratiques collaboratives, des exercices, des quizz, des qcm</w:t>
      </w:r>
      <w:r w:rsidR="00963241">
        <w:rPr>
          <w:rFonts w:ascii="Century Gothic" w:hAnsi="Century Gothic"/>
          <w:lang w:val="fr-FR"/>
        </w:rPr>
        <w:t>,</w:t>
      </w:r>
      <w:r w:rsidRPr="002852FB">
        <w:rPr>
          <w:rFonts w:ascii="Century Gothic" w:hAnsi="Century Gothic"/>
          <w:lang w:val="fr-FR"/>
        </w:rPr>
        <w:t xml:space="preserve"> encourageant ainsi les participants à mettre en </w:t>
      </w:r>
      <w:r w:rsidRPr="00963241">
        <w:rPr>
          <w:rFonts w:ascii="Century Gothic" w:hAnsi="Century Gothic"/>
          <w:lang w:val="fr-FR"/>
        </w:rPr>
        <w:t>pratique et à progresser rapidement</w:t>
      </w:r>
      <w:r w:rsidR="00963241">
        <w:rPr>
          <w:rStyle w:val="Appelnotedebasdep"/>
          <w:rFonts w:ascii="Century Gothic" w:hAnsi="Century Gothic"/>
          <w:lang w:val="fr-FR"/>
        </w:rPr>
        <w:footnoteReference w:id="4"/>
      </w:r>
      <w:r w:rsidRPr="00963241">
        <w:rPr>
          <w:rFonts w:ascii="Century Gothic" w:hAnsi="Century Gothic"/>
          <w:lang w:val="fr-FR"/>
        </w:rPr>
        <w:t xml:space="preserve">. </w:t>
      </w:r>
    </w:p>
    <w:p w14:paraId="16ABA47A" w14:textId="1B53E4E3" w:rsidR="003A7990" w:rsidRDefault="002852FB" w:rsidP="00963241">
      <w:pPr>
        <w:jc w:val="both"/>
        <w:rPr>
          <w:rFonts w:ascii="Century Gothic" w:hAnsi="Century Gothic"/>
          <w:lang w:val="fr-FR"/>
        </w:rPr>
      </w:pPr>
      <w:r w:rsidRPr="00F817A0">
        <w:rPr>
          <w:rFonts w:ascii="Century Gothic" w:hAnsi="Century Gothic"/>
          <w:b/>
          <w:lang w:val="fr-FR"/>
        </w:rPr>
        <w:t>L’objectif de l’AFH est de créer une communauté d’échanges.</w:t>
      </w:r>
      <w:r w:rsidRPr="002852FB">
        <w:rPr>
          <w:rFonts w:ascii="Century Gothic" w:hAnsi="Century Gothic"/>
          <w:lang w:val="fr-FR"/>
        </w:rPr>
        <w:t xml:space="preserve"> A cet effet, des web conférences seront organisées (en prévoir une par semaine à jour et horaire fixés à l’avance et de préférence toujours le même, à la même heure = un RDV facile à retenir). La qualité de l’animation du MOOC est primordiale sur les forums de la plateforme (un pour les problèmes techniques et un pour échan</w:t>
      </w:r>
      <w:r w:rsidR="00B0265A">
        <w:rPr>
          <w:rFonts w:ascii="Century Gothic" w:hAnsi="Century Gothic"/>
          <w:lang w:val="fr-FR"/>
        </w:rPr>
        <w:t>ger avec l’équipe pédagogique du MOOC</w:t>
      </w:r>
      <w:r w:rsidRPr="002852FB">
        <w:rPr>
          <w:rFonts w:ascii="Century Gothic" w:hAnsi="Century Gothic"/>
          <w:lang w:val="fr-FR"/>
        </w:rPr>
        <w:t>) et les réseaux sociaux (à choisir : Facebook, Google+, Twitter, autres).</w:t>
      </w:r>
      <w:bookmarkStart w:id="8" w:name="Format"/>
      <w:bookmarkEnd w:id="7"/>
    </w:p>
    <w:p w14:paraId="7C80A710" w14:textId="77777777" w:rsidR="00443407" w:rsidRPr="00443407" w:rsidRDefault="00443407" w:rsidP="00443407">
      <w:pPr>
        <w:jc w:val="both"/>
        <w:rPr>
          <w:rFonts w:ascii="Century Gothic" w:hAnsi="Century Gothic"/>
          <w:lang w:val="fr-FR"/>
        </w:rPr>
      </w:pPr>
    </w:p>
    <w:p w14:paraId="2C4B6EDA"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Format de ce MOOC</w:t>
      </w:r>
    </w:p>
    <w:p w14:paraId="64E87650" w14:textId="77777777" w:rsidR="002852FB" w:rsidRPr="002852FB" w:rsidRDefault="002852FB" w:rsidP="002852FB">
      <w:pPr>
        <w:rPr>
          <w:rFonts w:ascii="Century Gothic" w:hAnsi="Century Gothic"/>
          <w:lang w:val="fr-FR"/>
        </w:rPr>
      </w:pPr>
      <w:r w:rsidRPr="002852FB">
        <w:rPr>
          <w:rFonts w:ascii="Century Gothic" w:hAnsi="Century Gothic"/>
          <w:lang w:val="fr-FR"/>
        </w:rPr>
        <w:t xml:space="preserve">Afin de permettre à chaque participant d’aller au bout de la formation, nous </w:t>
      </w:r>
      <w:r w:rsidR="003D21C3">
        <w:rPr>
          <w:rFonts w:ascii="Century Gothic" w:hAnsi="Century Gothic"/>
          <w:lang w:val="fr-FR"/>
        </w:rPr>
        <w:t>pouvons prévoir</w:t>
      </w:r>
      <w:r w:rsidRPr="002852FB">
        <w:rPr>
          <w:rFonts w:ascii="Century Gothic" w:hAnsi="Century Gothic"/>
          <w:lang w:val="fr-FR"/>
        </w:rPr>
        <w:t xml:space="preserve"> de construire un module par compétence à acquérir (de 1 à 4).</w:t>
      </w:r>
    </w:p>
    <w:p w14:paraId="52FE353B" w14:textId="77777777" w:rsidR="00443407" w:rsidRDefault="002852FB" w:rsidP="003A7990">
      <w:pPr>
        <w:rPr>
          <w:rFonts w:ascii="Century Gothic" w:hAnsi="Century Gothic"/>
          <w:lang w:val="fr-FR"/>
        </w:rPr>
      </w:pPr>
      <w:r w:rsidRPr="002852FB">
        <w:rPr>
          <w:rFonts w:ascii="Century Gothic" w:hAnsi="Century Gothic"/>
          <w:lang w:val="fr-FR"/>
        </w:rPr>
        <w:t>La durée de ce MOOC dépend du nombre de module</w:t>
      </w:r>
      <w:r w:rsidR="00106A0D">
        <w:rPr>
          <w:rFonts w:ascii="Century Gothic" w:hAnsi="Century Gothic"/>
          <w:lang w:val="fr-FR"/>
        </w:rPr>
        <w:t xml:space="preserve"> choisi</w:t>
      </w:r>
      <w:r w:rsidR="00B0265A">
        <w:rPr>
          <w:rFonts w:ascii="Century Gothic" w:hAnsi="Century Gothic"/>
          <w:lang w:val="fr-FR"/>
        </w:rPr>
        <w:t xml:space="preserve"> (et du nombre de séquence dans chaque module)</w:t>
      </w:r>
      <w:r w:rsidRPr="002852FB">
        <w:rPr>
          <w:rFonts w:ascii="Century Gothic" w:hAnsi="Century Gothic"/>
          <w:lang w:val="fr-FR"/>
        </w:rPr>
        <w:t>.</w:t>
      </w:r>
    </w:p>
    <w:p w14:paraId="7379EE00" w14:textId="7CB155BA" w:rsidR="00B0265A" w:rsidRDefault="00443407" w:rsidP="003A7990">
      <w:pPr>
        <w:rPr>
          <w:rFonts w:ascii="Century Gothic" w:hAnsi="Century Gothic"/>
          <w:lang w:val="fr-FR"/>
        </w:rPr>
      </w:pPr>
      <w:r w:rsidRPr="00F817A0">
        <w:rPr>
          <w:rFonts w:ascii="Century Gothic" w:hAnsi="Century Gothic"/>
          <w:lang w:val="fr-FR"/>
        </w:rPr>
        <w:t>Pour mémoire : à</w:t>
      </w:r>
      <w:r w:rsidR="00B0265A" w:rsidRPr="00F817A0">
        <w:rPr>
          <w:rFonts w:ascii="Century Gothic" w:hAnsi="Century Gothic"/>
          <w:lang w:val="fr-FR"/>
        </w:rPr>
        <w:t xml:space="preserve"> chaque séquence correspond</w:t>
      </w:r>
      <w:r w:rsidR="00106A0D" w:rsidRPr="00F817A0">
        <w:rPr>
          <w:rFonts w:ascii="Century Gothic" w:hAnsi="Century Gothic"/>
          <w:lang w:val="fr-FR"/>
        </w:rPr>
        <w:t>ant</w:t>
      </w:r>
      <w:r w:rsidR="00B0265A" w:rsidRPr="00F817A0">
        <w:rPr>
          <w:rFonts w:ascii="Century Gothic" w:hAnsi="Century Gothic"/>
          <w:lang w:val="fr-FR"/>
        </w:rPr>
        <w:t xml:space="preserve"> un objectif pédagogique (à la fin </w:t>
      </w:r>
      <w:r w:rsidR="00B0265A">
        <w:rPr>
          <w:rFonts w:ascii="Century Gothic" w:hAnsi="Century Gothic"/>
          <w:lang w:val="fr-FR"/>
        </w:rPr>
        <w:t>de la séquence, l’apprenant doit être capable de …)</w:t>
      </w:r>
      <w:bookmarkStart w:id="9" w:name="Eco"/>
      <w:bookmarkEnd w:id="8"/>
    </w:p>
    <w:p w14:paraId="4076205D" w14:textId="77777777" w:rsidR="003A7990" w:rsidRPr="003A7990" w:rsidRDefault="003A7990" w:rsidP="003A7990">
      <w:pPr>
        <w:rPr>
          <w:rFonts w:ascii="Century Gothic" w:hAnsi="Century Gothic"/>
          <w:lang w:val="fr-FR"/>
        </w:rPr>
      </w:pPr>
    </w:p>
    <w:p w14:paraId="27AC5FCD"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Modèle économique</w:t>
      </w:r>
    </w:p>
    <w:p w14:paraId="1AE4013C" w14:textId="77777777" w:rsidR="002852FB" w:rsidRPr="002852FB" w:rsidRDefault="002852FB" w:rsidP="002852FB">
      <w:pPr>
        <w:rPr>
          <w:rFonts w:ascii="Century Gothic" w:hAnsi="Century Gothic"/>
          <w:lang w:val="fr-FR"/>
        </w:rPr>
      </w:pPr>
      <w:proofErr w:type="spellStart"/>
      <w:r w:rsidRPr="002852FB">
        <w:rPr>
          <w:rFonts w:ascii="Century Gothic" w:hAnsi="Century Gothic"/>
          <w:lang w:val="fr-FR"/>
        </w:rPr>
        <w:t>HémoMOOC</w:t>
      </w:r>
      <w:proofErr w:type="spellEnd"/>
      <w:r w:rsidRPr="002852FB">
        <w:rPr>
          <w:rFonts w:ascii="Century Gothic" w:hAnsi="Century Gothic"/>
          <w:lang w:val="fr-FR"/>
        </w:rPr>
        <w:t xml:space="preserve"> est un projet de l’AFH financé par la direction générale de la santé (appel à projet) et il est totalement gratuit pour les participants.</w:t>
      </w:r>
    </w:p>
    <w:p w14:paraId="38101265" w14:textId="77777777" w:rsidR="002852FB" w:rsidRPr="002852FB" w:rsidRDefault="002852FB" w:rsidP="002852FB">
      <w:pPr>
        <w:rPr>
          <w:rFonts w:ascii="Century Gothic" w:hAnsi="Century Gothic"/>
          <w:b/>
          <w:lang w:val="fr-FR"/>
        </w:rPr>
      </w:pPr>
      <w:bookmarkStart w:id="10" w:name="Tech"/>
      <w:bookmarkEnd w:id="9"/>
    </w:p>
    <w:p w14:paraId="5B9E7DFD" w14:textId="77777777" w:rsidR="002852FB" w:rsidRPr="002852FB" w:rsidRDefault="002852FB" w:rsidP="002852FB">
      <w:pPr>
        <w:spacing w:line="288" w:lineRule="auto"/>
        <w:rPr>
          <w:rFonts w:ascii="Century Gothic" w:hAnsi="Century Gothic"/>
          <w:b/>
          <w:sz w:val="32"/>
          <w:szCs w:val="32"/>
          <w:lang w:val="fr-FR"/>
        </w:rPr>
      </w:pPr>
      <w:r w:rsidRPr="002852FB">
        <w:rPr>
          <w:rFonts w:ascii="Century Gothic" w:hAnsi="Century Gothic"/>
          <w:b/>
          <w:sz w:val="32"/>
          <w:szCs w:val="32"/>
          <w:lang w:val="fr-FR"/>
        </w:rPr>
        <w:t>Technologie utilisée</w:t>
      </w:r>
    </w:p>
    <w:p w14:paraId="57C48AAE" w14:textId="07CAC3A3" w:rsidR="002B3BCE" w:rsidRPr="002B3BCE" w:rsidRDefault="002852FB" w:rsidP="002B3BCE">
      <w:pPr>
        <w:jc w:val="both"/>
        <w:rPr>
          <w:rFonts w:ascii="Century Gothic" w:hAnsi="Century Gothic"/>
          <w:lang w:val="fr-FR"/>
        </w:rPr>
      </w:pPr>
      <w:proofErr w:type="spellStart"/>
      <w:r w:rsidRPr="002852FB">
        <w:rPr>
          <w:rFonts w:ascii="Century Gothic" w:hAnsi="Century Gothic"/>
          <w:lang w:val="fr-FR"/>
        </w:rPr>
        <w:t>HémoMOOC</w:t>
      </w:r>
      <w:proofErr w:type="spellEnd"/>
      <w:r w:rsidRPr="002852FB">
        <w:rPr>
          <w:rFonts w:ascii="Century Gothic" w:hAnsi="Century Gothic"/>
          <w:lang w:val="fr-FR"/>
        </w:rPr>
        <w:t xml:space="preserve"> sera diffusé via la plateforme open source, de type LMS (Learning Management System) : </w:t>
      </w:r>
      <w:hyperlink r:id="rId16" w:history="1">
        <w:proofErr w:type="spellStart"/>
        <w:r w:rsidRPr="002852FB">
          <w:rPr>
            <w:rStyle w:val="Lienhypertexte"/>
            <w:rFonts w:ascii="Century Gothic" w:hAnsi="Century Gothic"/>
            <w:lang w:val="fr-FR"/>
          </w:rPr>
          <w:t>Claroline</w:t>
        </w:r>
        <w:proofErr w:type="spellEnd"/>
        <w:r w:rsidRPr="002852FB">
          <w:rPr>
            <w:rStyle w:val="Lienhypertexte"/>
            <w:rFonts w:ascii="Century Gothic" w:hAnsi="Century Gothic"/>
            <w:lang w:val="fr-FR"/>
          </w:rPr>
          <w:t xml:space="preserve"> </w:t>
        </w:r>
        <w:proofErr w:type="spellStart"/>
        <w:r w:rsidRPr="002852FB">
          <w:rPr>
            <w:rStyle w:val="Lienhypertexte"/>
            <w:rFonts w:ascii="Century Gothic" w:hAnsi="Century Gothic"/>
            <w:lang w:val="fr-FR"/>
          </w:rPr>
          <w:t>Connect</w:t>
        </w:r>
        <w:proofErr w:type="spellEnd"/>
      </w:hyperlink>
      <w:r w:rsidRPr="002852FB">
        <w:rPr>
          <w:rFonts w:ascii="Century Gothic" w:hAnsi="Century Gothic"/>
          <w:lang w:val="fr-FR"/>
        </w:rPr>
        <w:t xml:space="preserve">. </w:t>
      </w:r>
      <w:r w:rsidR="00F817A0">
        <w:rPr>
          <w:rFonts w:ascii="Century Gothic" w:hAnsi="Century Gothic"/>
          <w:lang w:val="fr-FR"/>
        </w:rPr>
        <w:t xml:space="preserve">La plateforme sert </w:t>
      </w:r>
      <w:r w:rsidR="002B3BCE">
        <w:rPr>
          <w:rFonts w:ascii="Century Gothic" w:hAnsi="Century Gothic"/>
          <w:lang w:val="fr-FR"/>
        </w:rPr>
        <w:t xml:space="preserve">notamment </w:t>
      </w:r>
      <w:r w:rsidR="00F817A0">
        <w:rPr>
          <w:rFonts w:ascii="Century Gothic" w:hAnsi="Century Gothic"/>
          <w:lang w:val="fr-FR"/>
        </w:rPr>
        <w:t xml:space="preserve">à héberger et diffuser le cours, à </w:t>
      </w:r>
      <w:r w:rsidR="002B3BCE">
        <w:rPr>
          <w:rFonts w:ascii="Century Gothic" w:hAnsi="Century Gothic"/>
          <w:lang w:val="fr-FR"/>
        </w:rPr>
        <w:t>gérer les</w:t>
      </w:r>
      <w:r w:rsidR="00F817A0">
        <w:rPr>
          <w:rFonts w:ascii="Century Gothic" w:hAnsi="Century Gothic"/>
          <w:lang w:val="fr-FR"/>
        </w:rPr>
        <w:t xml:space="preserve"> inscriptions</w:t>
      </w:r>
      <w:r w:rsidR="002B3BCE">
        <w:rPr>
          <w:rFonts w:ascii="Century Gothic" w:hAnsi="Century Gothic"/>
          <w:lang w:val="fr-FR"/>
        </w:rPr>
        <w:t>, c</w:t>
      </w:r>
      <w:r w:rsidR="002B3BCE" w:rsidRPr="002B3BCE">
        <w:rPr>
          <w:rFonts w:ascii="Century Gothic" w:hAnsi="Century Gothic"/>
          <w:lang w:val="fr-FR"/>
        </w:rPr>
        <w:t>ontrôler l'accès aux ressources, faciliter le pilotage de la formation (suivi des apprenants).</w:t>
      </w:r>
    </w:p>
    <w:p w14:paraId="35F88F3A" w14:textId="1C6CCED3" w:rsidR="00F817A0" w:rsidRDefault="00F817A0" w:rsidP="002852FB">
      <w:pPr>
        <w:rPr>
          <w:rFonts w:ascii="Century Gothic" w:hAnsi="Century Gothic"/>
          <w:lang w:val="fr-FR"/>
        </w:rPr>
      </w:pPr>
    </w:p>
    <w:p w14:paraId="3ABB6E1F" w14:textId="77777777" w:rsidR="002852FB" w:rsidRPr="002852FB" w:rsidRDefault="002852FB" w:rsidP="002852FB">
      <w:pPr>
        <w:rPr>
          <w:rFonts w:ascii="Century Gothic" w:hAnsi="Century Gothic"/>
          <w:lang w:val="fr-FR"/>
        </w:rPr>
      </w:pPr>
      <w:r w:rsidRPr="002852FB">
        <w:rPr>
          <w:rFonts w:ascii="Century Gothic" w:hAnsi="Century Gothic"/>
          <w:lang w:val="fr-FR"/>
        </w:rPr>
        <w:lastRenderedPageBreak/>
        <w:t xml:space="preserve">L’interactivité des cours est assuré grâce à l’outil auteur : </w:t>
      </w:r>
      <w:hyperlink r:id="rId17" w:history="1">
        <w:proofErr w:type="spellStart"/>
        <w:r w:rsidRPr="002852FB">
          <w:rPr>
            <w:rStyle w:val="Lienhypertexte"/>
            <w:rFonts w:ascii="Century Gothic" w:hAnsi="Century Gothic"/>
            <w:lang w:val="fr-FR"/>
          </w:rPr>
          <w:t>Articulate</w:t>
        </w:r>
        <w:proofErr w:type="spellEnd"/>
        <w:r w:rsidRPr="002852FB">
          <w:rPr>
            <w:rStyle w:val="Lienhypertexte"/>
            <w:rFonts w:ascii="Century Gothic" w:hAnsi="Century Gothic"/>
            <w:lang w:val="fr-FR"/>
          </w:rPr>
          <w:t xml:space="preserve"> </w:t>
        </w:r>
        <w:proofErr w:type="spellStart"/>
        <w:r w:rsidRPr="002852FB">
          <w:rPr>
            <w:rStyle w:val="Lienhypertexte"/>
            <w:rFonts w:ascii="Century Gothic" w:hAnsi="Century Gothic"/>
            <w:lang w:val="fr-FR"/>
          </w:rPr>
          <w:t>Storyline</w:t>
        </w:r>
        <w:proofErr w:type="spellEnd"/>
        <w:r w:rsidRPr="002852FB">
          <w:rPr>
            <w:rStyle w:val="Lienhypertexte"/>
            <w:rFonts w:ascii="Century Gothic" w:hAnsi="Century Gothic"/>
            <w:lang w:val="fr-FR"/>
          </w:rPr>
          <w:t xml:space="preserve"> 2</w:t>
        </w:r>
      </w:hyperlink>
      <w:r w:rsidRPr="002852FB">
        <w:rPr>
          <w:rFonts w:ascii="Century Gothic" w:hAnsi="Century Gothic"/>
          <w:lang w:val="fr-FR"/>
        </w:rPr>
        <w:t>.</w:t>
      </w:r>
    </w:p>
    <w:p w14:paraId="71368C72" w14:textId="77777777" w:rsidR="002A701D" w:rsidRDefault="002852FB" w:rsidP="002A701D">
      <w:pPr>
        <w:rPr>
          <w:rFonts w:ascii="Century Gothic" w:hAnsi="Century Gothic"/>
          <w:lang w:val="fr-FR"/>
        </w:rPr>
      </w:pPr>
      <w:r w:rsidRPr="002852FB">
        <w:rPr>
          <w:rFonts w:ascii="Century Gothic" w:hAnsi="Century Gothic"/>
          <w:lang w:val="fr-FR"/>
        </w:rPr>
        <w:t xml:space="preserve">Toutes les productions ou communication seront accompagnées de licence </w:t>
      </w:r>
      <w:hyperlink r:id="rId18" w:history="1">
        <w:proofErr w:type="spellStart"/>
        <w:r w:rsidRPr="002852FB">
          <w:rPr>
            <w:rStyle w:val="Lienhypertexte"/>
            <w:rFonts w:ascii="Century Gothic" w:hAnsi="Century Gothic"/>
            <w:lang w:val="fr-FR"/>
          </w:rPr>
          <w:t>Creative</w:t>
        </w:r>
        <w:proofErr w:type="spellEnd"/>
        <w:r w:rsidRPr="002852FB">
          <w:rPr>
            <w:rStyle w:val="Lienhypertexte"/>
            <w:rFonts w:ascii="Century Gothic" w:hAnsi="Century Gothic"/>
            <w:lang w:val="fr-FR"/>
          </w:rPr>
          <w:t xml:space="preserve"> Commons</w:t>
        </w:r>
      </w:hyperlink>
      <w:r w:rsidR="003D21C3">
        <w:rPr>
          <w:rFonts w:ascii="Century Gothic" w:hAnsi="Century Gothic"/>
        </w:rPr>
        <w:t>.</w:t>
      </w:r>
      <w:r w:rsidRPr="002852FB">
        <w:rPr>
          <w:rFonts w:ascii="Century Gothic" w:hAnsi="Century Gothic"/>
          <w:lang w:val="fr-FR"/>
        </w:rPr>
        <w:t xml:space="preserve"> A choisir.</w:t>
      </w:r>
      <w:bookmarkStart w:id="11" w:name="Critères"/>
      <w:bookmarkEnd w:id="10"/>
    </w:p>
    <w:p w14:paraId="1BDACB93" w14:textId="77777777" w:rsidR="000762C4" w:rsidRDefault="000762C4" w:rsidP="002A701D">
      <w:pPr>
        <w:rPr>
          <w:rFonts w:ascii="Century Gothic" w:hAnsi="Century Gothic"/>
          <w:b/>
          <w:sz w:val="32"/>
          <w:szCs w:val="32"/>
          <w:lang w:val="fr-FR"/>
        </w:rPr>
      </w:pPr>
    </w:p>
    <w:p w14:paraId="54D09593" w14:textId="54B6D4C5" w:rsidR="002852FB" w:rsidRPr="002A701D" w:rsidRDefault="00AA5D35" w:rsidP="002A701D">
      <w:pPr>
        <w:rPr>
          <w:rFonts w:ascii="Century Gothic" w:hAnsi="Century Gothic"/>
          <w:lang w:val="fr-FR"/>
        </w:rPr>
      </w:pPr>
      <w:r>
        <w:rPr>
          <w:rFonts w:ascii="Century Gothic" w:hAnsi="Century Gothic"/>
          <w:b/>
          <w:sz w:val="32"/>
          <w:szCs w:val="32"/>
          <w:lang w:val="fr-FR"/>
        </w:rPr>
        <w:t>C</w:t>
      </w:r>
      <w:r w:rsidR="002852FB" w:rsidRPr="002852FB">
        <w:rPr>
          <w:rFonts w:ascii="Century Gothic" w:hAnsi="Century Gothic"/>
          <w:b/>
          <w:sz w:val="32"/>
          <w:szCs w:val="32"/>
          <w:lang w:val="fr-FR"/>
        </w:rPr>
        <w:t>ritères de succès</w:t>
      </w:r>
    </w:p>
    <w:p w14:paraId="610719EB" w14:textId="77777777" w:rsidR="002852FB" w:rsidRPr="002852FB" w:rsidRDefault="00B0265A" w:rsidP="002852FB">
      <w:pPr>
        <w:rPr>
          <w:rFonts w:ascii="Century Gothic" w:hAnsi="Century Gothic"/>
          <w:lang w:val="fr-FR"/>
        </w:rPr>
      </w:pPr>
      <w:r>
        <w:rPr>
          <w:rFonts w:ascii="Century Gothic" w:hAnsi="Century Gothic"/>
          <w:lang w:val="fr-FR"/>
        </w:rPr>
        <w:t xml:space="preserve">Quelques </w:t>
      </w:r>
      <w:r w:rsidR="002852FB" w:rsidRPr="002852FB">
        <w:rPr>
          <w:rFonts w:ascii="Century Gothic" w:hAnsi="Century Gothic"/>
          <w:lang w:val="fr-FR"/>
        </w:rPr>
        <w:t xml:space="preserve">critères sur lesquels nous </w:t>
      </w:r>
      <w:proofErr w:type="gramStart"/>
      <w:r>
        <w:rPr>
          <w:rFonts w:ascii="Century Gothic" w:hAnsi="Century Gothic"/>
          <w:lang w:val="fr-FR"/>
        </w:rPr>
        <w:t>pouvons</w:t>
      </w:r>
      <w:proofErr w:type="gramEnd"/>
      <w:r>
        <w:rPr>
          <w:rFonts w:ascii="Century Gothic" w:hAnsi="Century Gothic"/>
          <w:lang w:val="fr-FR"/>
        </w:rPr>
        <w:t xml:space="preserve"> nous baser</w:t>
      </w:r>
      <w:r w:rsidR="002852FB" w:rsidRPr="002852FB">
        <w:rPr>
          <w:rFonts w:ascii="Century Gothic" w:hAnsi="Century Gothic"/>
          <w:lang w:val="fr-FR"/>
        </w:rPr>
        <w:t xml:space="preserve"> pour estimer le succès du MOOC :</w:t>
      </w:r>
    </w:p>
    <w:p w14:paraId="687A2D53"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Le nombre d’inscrits à la formation : 1000 participants souhaités</w:t>
      </w:r>
    </w:p>
    <w:p w14:paraId="3229CB01"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Le nombre de participants qui suivent tous les modules : 240 participants (= 16% des inscrits)</w:t>
      </w:r>
    </w:p>
    <w:p w14:paraId="085DB6E4" w14:textId="77777777" w:rsidR="002852FB" w:rsidRPr="002852FB" w:rsidRDefault="002852FB" w:rsidP="00F51869">
      <w:pPr>
        <w:numPr>
          <w:ilvl w:val="0"/>
          <w:numId w:val="9"/>
        </w:numPr>
        <w:spacing w:after="0"/>
        <w:ind w:left="714" w:hanging="357"/>
        <w:rPr>
          <w:rFonts w:ascii="Century Gothic" w:hAnsi="Century Gothic"/>
          <w:lang w:val="fr-FR"/>
        </w:rPr>
      </w:pPr>
      <w:r w:rsidRPr="002852FB">
        <w:rPr>
          <w:rFonts w:ascii="Century Gothic" w:hAnsi="Century Gothic"/>
          <w:lang w:val="fr-FR"/>
        </w:rPr>
        <w:t>Le nombre d’interactions sur les forums</w:t>
      </w:r>
    </w:p>
    <w:bookmarkEnd w:id="11"/>
    <w:p w14:paraId="0E3DEDEC" w14:textId="77777777" w:rsidR="003D21C3" w:rsidRDefault="003D21C3" w:rsidP="002852FB">
      <w:pPr>
        <w:rPr>
          <w:rFonts w:ascii="Century Gothic" w:hAnsi="Century Gothic"/>
          <w:lang w:val="fr-FR"/>
        </w:rPr>
      </w:pPr>
    </w:p>
    <w:p w14:paraId="78DD26D6" w14:textId="77777777" w:rsidR="00531A49" w:rsidRPr="00E545A6" w:rsidRDefault="00531A49" w:rsidP="00531A49">
      <w:pPr>
        <w:spacing w:line="288" w:lineRule="auto"/>
        <w:rPr>
          <w:rFonts w:ascii="Century Gothic" w:hAnsi="Century Gothic"/>
          <w:b/>
          <w:sz w:val="32"/>
          <w:szCs w:val="32"/>
          <w:lang w:val="fr-FR"/>
        </w:rPr>
      </w:pPr>
      <w:r w:rsidRPr="00E545A6">
        <w:rPr>
          <w:rFonts w:ascii="Century Gothic" w:hAnsi="Century Gothic"/>
          <w:b/>
          <w:sz w:val="32"/>
          <w:szCs w:val="32"/>
          <w:lang w:val="fr-FR"/>
        </w:rPr>
        <w:t>Positionnement</w:t>
      </w:r>
    </w:p>
    <w:p w14:paraId="5727D11C" w14:textId="77777777" w:rsidR="00531A49" w:rsidRPr="00E545A6" w:rsidRDefault="00531A49" w:rsidP="00531A49">
      <w:pPr>
        <w:pStyle w:val="Normalweb"/>
        <w:shd w:val="clear" w:color="auto" w:fill="FFFFFF"/>
        <w:spacing w:before="0" w:beforeAutospacing="0" w:after="0" w:afterAutospacing="0" w:line="288" w:lineRule="auto"/>
        <w:jc w:val="both"/>
        <w:textAlignment w:val="baseline"/>
        <w:rPr>
          <w:rFonts w:ascii="Century Gothic" w:hAnsi="Century Gothic" w:cs="Arial"/>
          <w:color w:val="333333"/>
          <w:sz w:val="22"/>
          <w:szCs w:val="22"/>
        </w:rPr>
      </w:pPr>
      <w:bookmarkStart w:id="12" w:name="Partenanariat"/>
      <w:r w:rsidRPr="00E545A6">
        <w:rPr>
          <w:rFonts w:ascii="Century Gothic" w:hAnsi="Century Gothic" w:cs="Arial"/>
          <w:color w:val="333333"/>
          <w:sz w:val="22"/>
          <w:szCs w:val="22"/>
        </w:rPr>
        <w:t>Depuis 2013, en France, de nombreux MOOC ont été créés</w:t>
      </w:r>
      <w:r>
        <w:rPr>
          <w:rFonts w:ascii="Century Gothic" w:hAnsi="Century Gothic" w:cs="Arial"/>
          <w:color w:val="333333"/>
          <w:sz w:val="22"/>
          <w:szCs w:val="22"/>
        </w:rPr>
        <w:t xml:space="preserve"> (environ 4 000)</w:t>
      </w:r>
      <w:r w:rsidRPr="00E545A6">
        <w:rPr>
          <w:rFonts w:ascii="Century Gothic" w:hAnsi="Century Gothic" w:cs="Arial"/>
          <w:color w:val="333333"/>
          <w:sz w:val="22"/>
          <w:szCs w:val="22"/>
        </w:rPr>
        <w:t xml:space="preserve">. Ils s’adressent souvent à des étudiants en proposant une certification, aux salariés diplômés ou non et de manière générale, ils sont ouverts à tous. Certains </w:t>
      </w:r>
      <w:proofErr w:type="spellStart"/>
      <w:r w:rsidRPr="00E545A6">
        <w:rPr>
          <w:rFonts w:ascii="Century Gothic" w:hAnsi="Century Gothic" w:cs="Arial"/>
          <w:color w:val="333333"/>
          <w:sz w:val="22"/>
          <w:szCs w:val="22"/>
        </w:rPr>
        <w:t>MOOCs</w:t>
      </w:r>
      <w:proofErr w:type="spellEnd"/>
      <w:r w:rsidRPr="00E545A6">
        <w:rPr>
          <w:rFonts w:ascii="Century Gothic" w:hAnsi="Century Gothic" w:cs="Arial"/>
          <w:color w:val="333333"/>
          <w:sz w:val="22"/>
          <w:szCs w:val="22"/>
        </w:rPr>
        <w:t xml:space="preserve"> sont dédiés spécifiquement aux professionnels de santé, dont :</w:t>
      </w:r>
    </w:p>
    <w:p w14:paraId="2D8DF245" w14:textId="77777777" w:rsidR="00531A49" w:rsidRPr="00E545A6" w:rsidRDefault="007B2E9D" w:rsidP="00531A49">
      <w:pPr>
        <w:pStyle w:val="Normalweb"/>
        <w:numPr>
          <w:ilvl w:val="0"/>
          <w:numId w:val="9"/>
        </w:numPr>
        <w:shd w:val="clear" w:color="auto" w:fill="FFFFFF"/>
        <w:spacing w:before="0" w:beforeAutospacing="0" w:after="0" w:afterAutospacing="0" w:line="288" w:lineRule="auto"/>
        <w:ind w:left="714" w:hanging="357"/>
        <w:jc w:val="both"/>
        <w:textAlignment w:val="baseline"/>
        <w:rPr>
          <w:rFonts w:ascii="Century Gothic" w:hAnsi="Century Gothic" w:cs="Arial"/>
          <w:color w:val="333333"/>
          <w:sz w:val="22"/>
          <w:szCs w:val="22"/>
        </w:rPr>
      </w:pPr>
      <w:hyperlink r:id="rId19" w:history="1">
        <w:r w:rsidR="00531A49" w:rsidRPr="00E545A6">
          <w:rPr>
            <w:rStyle w:val="Lienhypertexte"/>
            <w:rFonts w:ascii="Century Gothic" w:hAnsi="Century Gothic" w:cs="Arial"/>
            <w:sz w:val="22"/>
            <w:szCs w:val="22"/>
          </w:rPr>
          <w:t>Les MOOC du Quotidien du médecin</w:t>
        </w:r>
      </w:hyperlink>
    </w:p>
    <w:p w14:paraId="39940567" w14:textId="77777777" w:rsidR="00531A49" w:rsidRPr="00E545A6" w:rsidRDefault="007B2E9D" w:rsidP="00531A49">
      <w:pPr>
        <w:pStyle w:val="Normalweb"/>
        <w:numPr>
          <w:ilvl w:val="0"/>
          <w:numId w:val="9"/>
        </w:numPr>
        <w:shd w:val="clear" w:color="auto" w:fill="FFFFFF"/>
        <w:spacing w:before="0" w:beforeAutospacing="0" w:after="0" w:afterAutospacing="0" w:line="288" w:lineRule="auto"/>
        <w:ind w:left="714" w:hanging="357"/>
        <w:textAlignment w:val="baseline"/>
        <w:rPr>
          <w:rFonts w:ascii="Century Gothic" w:hAnsi="Century Gothic" w:cs="Arial"/>
          <w:color w:val="333333"/>
          <w:sz w:val="22"/>
          <w:szCs w:val="22"/>
        </w:rPr>
      </w:pPr>
      <w:hyperlink r:id="rId20" w:history="1">
        <w:r w:rsidR="00531A49" w:rsidRPr="00E545A6">
          <w:rPr>
            <w:rStyle w:val="Lienhypertexte"/>
            <w:rFonts w:ascii="Century Gothic" w:hAnsi="Century Gothic" w:cs="Arial"/>
            <w:sz w:val="22"/>
            <w:szCs w:val="22"/>
          </w:rPr>
          <w:t>Initiation à la e-santé</w:t>
        </w:r>
      </w:hyperlink>
      <w:r w:rsidR="00531A49" w:rsidRPr="00E545A6">
        <w:rPr>
          <w:rFonts w:ascii="Century Gothic" w:hAnsi="Century Gothic" w:cs="Arial"/>
          <w:color w:val="333333"/>
          <w:sz w:val="22"/>
          <w:szCs w:val="22"/>
        </w:rPr>
        <w:t xml:space="preserve"> de </w:t>
      </w:r>
      <w:proofErr w:type="spellStart"/>
      <w:r w:rsidR="00531A49" w:rsidRPr="00E545A6">
        <w:rPr>
          <w:rFonts w:ascii="Century Gothic" w:hAnsi="Century Gothic" w:cs="Arial"/>
          <w:color w:val="333333"/>
          <w:sz w:val="22"/>
          <w:szCs w:val="22"/>
        </w:rPr>
        <w:t>Formatic</w:t>
      </w:r>
      <w:proofErr w:type="spellEnd"/>
      <w:r w:rsidR="00531A49" w:rsidRPr="00E545A6">
        <w:rPr>
          <w:rFonts w:ascii="Century Gothic" w:hAnsi="Century Gothic" w:cs="Arial"/>
          <w:color w:val="333333"/>
          <w:sz w:val="22"/>
          <w:szCs w:val="22"/>
        </w:rPr>
        <w:t xml:space="preserve"> santé</w:t>
      </w:r>
    </w:p>
    <w:p w14:paraId="7EA00D11" w14:textId="77777777" w:rsidR="00531A49" w:rsidRPr="00E545A6" w:rsidRDefault="007B2E9D" w:rsidP="00531A49">
      <w:pPr>
        <w:pStyle w:val="Normalweb"/>
        <w:numPr>
          <w:ilvl w:val="0"/>
          <w:numId w:val="9"/>
        </w:numPr>
        <w:shd w:val="clear" w:color="auto" w:fill="FFFFFF"/>
        <w:spacing w:before="0" w:beforeAutospacing="0" w:after="0" w:afterAutospacing="0" w:line="288" w:lineRule="auto"/>
        <w:ind w:left="714" w:hanging="357"/>
        <w:textAlignment w:val="baseline"/>
        <w:rPr>
          <w:rFonts w:ascii="Century Gothic" w:hAnsi="Century Gothic" w:cs="Arial"/>
          <w:color w:val="333333"/>
          <w:sz w:val="22"/>
          <w:szCs w:val="22"/>
        </w:rPr>
      </w:pPr>
      <w:hyperlink r:id="rId21" w:history="1">
        <w:r w:rsidR="00531A49" w:rsidRPr="00E545A6">
          <w:rPr>
            <w:rStyle w:val="Lienhypertexte"/>
            <w:rFonts w:ascii="Century Gothic" w:hAnsi="Century Gothic" w:cs="Arial"/>
            <w:sz w:val="22"/>
            <w:szCs w:val="22"/>
          </w:rPr>
          <w:t>Chirurgie ambulatoire</w:t>
        </w:r>
      </w:hyperlink>
      <w:r w:rsidR="00531A49" w:rsidRPr="00E545A6">
        <w:rPr>
          <w:rFonts w:ascii="Century Gothic" w:hAnsi="Century Gothic" w:cs="Arial"/>
          <w:color w:val="333333"/>
          <w:sz w:val="22"/>
          <w:szCs w:val="22"/>
        </w:rPr>
        <w:t xml:space="preserve"> de l’AP-HP</w:t>
      </w:r>
    </w:p>
    <w:p w14:paraId="5D223E69" w14:textId="77777777" w:rsidR="00531A49" w:rsidRPr="00E545A6" w:rsidRDefault="007B2E9D" w:rsidP="00531A49">
      <w:pPr>
        <w:pStyle w:val="Normalweb"/>
        <w:numPr>
          <w:ilvl w:val="0"/>
          <w:numId w:val="9"/>
        </w:numPr>
        <w:shd w:val="clear" w:color="auto" w:fill="FFFFFF"/>
        <w:spacing w:before="0" w:beforeAutospacing="0" w:after="0" w:afterAutospacing="0" w:line="288" w:lineRule="auto"/>
        <w:textAlignment w:val="baseline"/>
        <w:rPr>
          <w:rFonts w:ascii="Century Gothic" w:hAnsi="Century Gothic" w:cs="Arial"/>
          <w:color w:val="333333"/>
          <w:sz w:val="22"/>
          <w:szCs w:val="22"/>
        </w:rPr>
      </w:pPr>
      <w:hyperlink r:id="rId22" w:history="1">
        <w:r w:rsidR="00531A49" w:rsidRPr="00E545A6">
          <w:rPr>
            <w:rStyle w:val="Lienhypertexte"/>
            <w:rFonts w:ascii="Century Gothic" w:hAnsi="Century Gothic" w:cs="Arial"/>
            <w:sz w:val="22"/>
            <w:szCs w:val="22"/>
          </w:rPr>
          <w:t>Comprendre la santé publique et le système de santé</w:t>
        </w:r>
      </w:hyperlink>
      <w:r w:rsidR="00531A49" w:rsidRPr="00E545A6">
        <w:rPr>
          <w:rFonts w:ascii="Century Gothic" w:hAnsi="Century Gothic" w:cs="Arial"/>
          <w:color w:val="333333"/>
          <w:sz w:val="22"/>
          <w:szCs w:val="22"/>
        </w:rPr>
        <w:t xml:space="preserve"> de l’EHESP</w:t>
      </w:r>
    </w:p>
    <w:p w14:paraId="05C11817" w14:textId="77777777" w:rsidR="00531A49" w:rsidRDefault="00531A49" w:rsidP="00531A49">
      <w:pPr>
        <w:pStyle w:val="Normalweb"/>
        <w:shd w:val="clear" w:color="auto" w:fill="FFFFFF"/>
        <w:spacing w:before="0" w:beforeAutospacing="0" w:after="0" w:afterAutospacing="0" w:line="288" w:lineRule="auto"/>
        <w:textAlignment w:val="baseline"/>
        <w:rPr>
          <w:rFonts w:ascii="Century Gothic" w:hAnsi="Century Gothic" w:cs="Arial"/>
          <w:color w:val="333333"/>
          <w:sz w:val="22"/>
          <w:szCs w:val="22"/>
        </w:rPr>
      </w:pPr>
    </w:p>
    <w:p w14:paraId="5BC5EAF1" w14:textId="77777777" w:rsidR="00531A49" w:rsidRPr="00E545A6" w:rsidRDefault="00531A49" w:rsidP="00531A49">
      <w:pPr>
        <w:pStyle w:val="Normalweb"/>
        <w:shd w:val="clear" w:color="auto" w:fill="FFFFFF"/>
        <w:spacing w:before="0" w:beforeAutospacing="0" w:after="0" w:afterAutospacing="0" w:line="288" w:lineRule="auto"/>
        <w:textAlignment w:val="baseline"/>
        <w:rPr>
          <w:rFonts w:ascii="Century Gothic" w:hAnsi="Century Gothic" w:cs="Arial"/>
          <w:color w:val="333333"/>
          <w:sz w:val="22"/>
          <w:szCs w:val="22"/>
        </w:rPr>
      </w:pPr>
      <w:r w:rsidRPr="00E545A6">
        <w:rPr>
          <w:rFonts w:ascii="Century Gothic" w:hAnsi="Century Gothic" w:cs="Arial"/>
          <w:color w:val="333333"/>
          <w:sz w:val="22"/>
          <w:szCs w:val="22"/>
        </w:rPr>
        <w:t>Concernant les associations de patients, seule l’association Laurette Fugain a créé un MOOC « </w:t>
      </w:r>
      <w:hyperlink r:id="rId23" w:history="1">
        <w:r w:rsidRPr="00E545A6">
          <w:rPr>
            <w:rStyle w:val="Lienhypertexte"/>
            <w:rFonts w:ascii="Century Gothic" w:hAnsi="Century Gothic" w:cs="Arial"/>
            <w:sz w:val="22"/>
            <w:szCs w:val="22"/>
          </w:rPr>
          <w:t>Devenir ambassadeur Laurette Fugain des dons de vie </w:t>
        </w:r>
      </w:hyperlink>
      <w:r w:rsidRPr="00E545A6">
        <w:rPr>
          <w:rFonts w:ascii="Century Gothic" w:hAnsi="Century Gothic" w:cs="Arial"/>
          <w:color w:val="333333"/>
          <w:sz w:val="22"/>
          <w:szCs w:val="22"/>
        </w:rPr>
        <w:t>».</w:t>
      </w:r>
    </w:p>
    <w:p w14:paraId="06035CFB" w14:textId="1C5D70FC" w:rsidR="00531A49" w:rsidRPr="00E545A6" w:rsidRDefault="00531A49" w:rsidP="00531A49">
      <w:pPr>
        <w:pStyle w:val="Normalweb"/>
        <w:shd w:val="clear" w:color="auto" w:fill="FFFFFF"/>
        <w:spacing w:before="0" w:beforeAutospacing="0" w:after="0" w:afterAutospacing="0" w:line="288" w:lineRule="auto"/>
        <w:textAlignment w:val="baseline"/>
        <w:rPr>
          <w:rFonts w:ascii="Century Gothic" w:hAnsi="Century Gothic" w:cs="Arial"/>
          <w:color w:val="333333"/>
          <w:sz w:val="22"/>
          <w:szCs w:val="22"/>
        </w:rPr>
      </w:pPr>
      <w:r w:rsidRPr="00E545A6">
        <w:rPr>
          <w:rFonts w:ascii="Century Gothic" w:hAnsi="Century Gothic" w:cs="Arial"/>
          <w:color w:val="333333"/>
          <w:sz w:val="22"/>
          <w:szCs w:val="22"/>
        </w:rPr>
        <w:t>A priori</w:t>
      </w:r>
      <w:r w:rsidR="002A701D">
        <w:rPr>
          <w:rFonts w:ascii="Century Gothic" w:hAnsi="Century Gothic" w:cs="Arial"/>
          <w:color w:val="333333"/>
          <w:sz w:val="22"/>
          <w:szCs w:val="22"/>
        </w:rPr>
        <w:t xml:space="preserve"> (et à </w:t>
      </w:r>
      <w:r w:rsidR="002A701D" w:rsidRPr="002B3BCE">
        <w:rPr>
          <w:rFonts w:ascii="Century Gothic" w:hAnsi="Century Gothic" w:cs="Arial"/>
          <w:sz w:val="22"/>
          <w:szCs w:val="22"/>
        </w:rPr>
        <w:t>notre</w:t>
      </w:r>
      <w:r w:rsidR="002A701D">
        <w:rPr>
          <w:rFonts w:ascii="Century Gothic" w:hAnsi="Century Gothic" w:cs="Arial"/>
          <w:color w:val="333333"/>
          <w:sz w:val="22"/>
          <w:szCs w:val="22"/>
        </w:rPr>
        <w:t xml:space="preserve"> </w:t>
      </w:r>
      <w:r w:rsidRPr="00E545A6">
        <w:rPr>
          <w:rFonts w:ascii="Century Gothic" w:hAnsi="Century Gothic" w:cs="Arial"/>
          <w:color w:val="333333"/>
          <w:sz w:val="22"/>
          <w:szCs w:val="22"/>
        </w:rPr>
        <w:t xml:space="preserve">connaissance), </w:t>
      </w:r>
      <w:proofErr w:type="spellStart"/>
      <w:r w:rsidRPr="00E545A6">
        <w:rPr>
          <w:rFonts w:ascii="Century Gothic" w:hAnsi="Century Gothic" w:cs="Arial"/>
          <w:color w:val="333333"/>
          <w:sz w:val="22"/>
          <w:szCs w:val="22"/>
        </w:rPr>
        <w:t>HémoMOOC</w:t>
      </w:r>
      <w:proofErr w:type="spellEnd"/>
      <w:r w:rsidRPr="00E545A6">
        <w:rPr>
          <w:rFonts w:ascii="Century Gothic" w:hAnsi="Century Gothic" w:cs="Arial"/>
          <w:color w:val="333333"/>
          <w:sz w:val="22"/>
          <w:szCs w:val="22"/>
        </w:rPr>
        <w:t xml:space="preserve"> sera</w:t>
      </w:r>
      <w:r>
        <w:rPr>
          <w:rFonts w:ascii="Century Gothic" w:hAnsi="Century Gothic" w:cs="Arial"/>
          <w:color w:val="333333"/>
          <w:sz w:val="22"/>
          <w:szCs w:val="22"/>
        </w:rPr>
        <w:t>it</w:t>
      </w:r>
      <w:r w:rsidRPr="00E545A6">
        <w:rPr>
          <w:rFonts w:ascii="Century Gothic" w:hAnsi="Century Gothic" w:cs="Arial"/>
          <w:color w:val="333333"/>
          <w:sz w:val="22"/>
          <w:szCs w:val="22"/>
        </w:rPr>
        <w:t xml:space="preserve"> le premier MOOC à destination des patients. </w:t>
      </w:r>
    </w:p>
    <w:p w14:paraId="51D1AC91" w14:textId="77777777" w:rsidR="003A7990" w:rsidRDefault="003A7990" w:rsidP="00531A49">
      <w:pPr>
        <w:spacing w:line="288" w:lineRule="auto"/>
        <w:rPr>
          <w:rFonts w:ascii="Century Gothic" w:hAnsi="Century Gothic"/>
          <w:b/>
          <w:sz w:val="32"/>
          <w:szCs w:val="32"/>
          <w:lang w:val="fr-FR"/>
        </w:rPr>
      </w:pPr>
    </w:p>
    <w:p w14:paraId="4E32562B" w14:textId="77777777" w:rsidR="00531A49" w:rsidRPr="00E545A6" w:rsidRDefault="00531A49" w:rsidP="00531A49">
      <w:pPr>
        <w:spacing w:line="288" w:lineRule="auto"/>
        <w:rPr>
          <w:rFonts w:ascii="Century Gothic" w:hAnsi="Century Gothic"/>
          <w:b/>
          <w:sz w:val="32"/>
          <w:szCs w:val="32"/>
          <w:lang w:val="fr-FR"/>
        </w:rPr>
      </w:pPr>
      <w:r w:rsidRPr="00E545A6">
        <w:rPr>
          <w:rFonts w:ascii="Century Gothic" w:hAnsi="Century Gothic"/>
          <w:b/>
          <w:sz w:val="32"/>
          <w:szCs w:val="32"/>
          <w:lang w:val="fr-FR"/>
        </w:rPr>
        <w:t>Partenariat</w:t>
      </w:r>
    </w:p>
    <w:bookmarkEnd w:id="12"/>
    <w:p w14:paraId="7C207BD2" w14:textId="77777777" w:rsidR="00531A49" w:rsidRPr="00E545A6" w:rsidRDefault="00531A49" w:rsidP="00531A49">
      <w:pPr>
        <w:pStyle w:val="Normalweb"/>
        <w:shd w:val="clear" w:color="auto" w:fill="FFFFFF"/>
        <w:spacing w:before="0" w:beforeAutospacing="0" w:after="0" w:afterAutospacing="0" w:line="288" w:lineRule="auto"/>
        <w:textAlignment w:val="baseline"/>
        <w:rPr>
          <w:rFonts w:ascii="Century Gothic" w:hAnsi="Century Gothic" w:cs="Arial"/>
          <w:color w:val="333333"/>
          <w:sz w:val="22"/>
          <w:szCs w:val="22"/>
        </w:rPr>
      </w:pPr>
      <w:r w:rsidRPr="00E545A6">
        <w:rPr>
          <w:rFonts w:ascii="Century Gothic" w:hAnsi="Century Gothic" w:cs="Arial"/>
          <w:color w:val="333333"/>
          <w:sz w:val="22"/>
          <w:szCs w:val="22"/>
        </w:rPr>
        <w:t>Un partenariat est noué avec le Pôle de Ressources en Education Thérapeutique d’Ile de France.</w:t>
      </w:r>
    </w:p>
    <w:p w14:paraId="73D6251E" w14:textId="77777777" w:rsidR="003A7990" w:rsidRDefault="003A7990" w:rsidP="003D21C3">
      <w:pPr>
        <w:spacing w:line="288" w:lineRule="auto"/>
        <w:rPr>
          <w:rFonts w:ascii="Century Gothic" w:hAnsi="Century Gothic"/>
          <w:b/>
          <w:sz w:val="32"/>
          <w:szCs w:val="32"/>
          <w:lang w:val="fr-FR"/>
        </w:rPr>
      </w:pPr>
    </w:p>
    <w:p w14:paraId="050D5E04" w14:textId="3F5797BD" w:rsidR="002A701D" w:rsidRDefault="002A701D" w:rsidP="003D21C3">
      <w:pPr>
        <w:spacing w:line="288" w:lineRule="auto"/>
        <w:rPr>
          <w:rFonts w:ascii="Century Gothic" w:hAnsi="Century Gothic"/>
          <w:b/>
          <w:sz w:val="32"/>
          <w:szCs w:val="32"/>
          <w:lang w:val="fr-FR"/>
        </w:rPr>
      </w:pPr>
    </w:p>
    <w:p w14:paraId="1E650A20" w14:textId="1047DACE" w:rsidR="004959BA" w:rsidRDefault="004959BA" w:rsidP="003D21C3">
      <w:pPr>
        <w:spacing w:line="288" w:lineRule="auto"/>
        <w:rPr>
          <w:rFonts w:ascii="Century Gothic" w:hAnsi="Century Gothic"/>
          <w:b/>
          <w:sz w:val="32"/>
          <w:szCs w:val="32"/>
          <w:lang w:val="fr-FR"/>
        </w:rPr>
      </w:pPr>
    </w:p>
    <w:p w14:paraId="47D7506C" w14:textId="48350199" w:rsidR="003D21C3" w:rsidRDefault="003D21C3" w:rsidP="003D21C3">
      <w:pPr>
        <w:spacing w:line="288" w:lineRule="auto"/>
        <w:rPr>
          <w:rFonts w:ascii="Century Gothic" w:hAnsi="Century Gothic"/>
          <w:b/>
          <w:sz w:val="32"/>
          <w:szCs w:val="32"/>
          <w:lang w:val="fr-FR"/>
        </w:rPr>
      </w:pPr>
      <w:r w:rsidRPr="003D21C3">
        <w:rPr>
          <w:rFonts w:ascii="Century Gothic" w:hAnsi="Century Gothic"/>
          <w:b/>
          <w:sz w:val="32"/>
          <w:szCs w:val="32"/>
          <w:lang w:val="fr-FR"/>
        </w:rPr>
        <w:lastRenderedPageBreak/>
        <w:t>Calendrier prévisionnel</w:t>
      </w:r>
      <w:r w:rsidR="007D160A">
        <w:rPr>
          <w:rFonts w:ascii="Century Gothic" w:hAnsi="Century Gothic"/>
          <w:b/>
          <w:sz w:val="32"/>
          <w:szCs w:val="32"/>
          <w:lang w:val="fr-FR"/>
        </w:rPr>
        <w:t xml:space="preserve"> </w:t>
      </w:r>
    </w:p>
    <w:p w14:paraId="2A351601" w14:textId="21FE7149" w:rsidR="003D21C3" w:rsidRDefault="00BC4278" w:rsidP="002852FB">
      <w:pPr>
        <w:rPr>
          <w:rFonts w:ascii="Century Gothic" w:hAnsi="Century Gothic"/>
          <w:lang w:val="fr-FR"/>
        </w:rPr>
      </w:pPr>
      <w:r w:rsidRPr="00BC4278">
        <w:rPr>
          <w:rFonts w:ascii="Century Gothic" w:hAnsi="Century Gothic"/>
          <w:noProof/>
          <w:lang w:val="fr-FR" w:eastAsia="fr-FR"/>
        </w:rPr>
        <w:drawing>
          <wp:inline distT="0" distB="0" distL="0" distR="0" wp14:anchorId="394CCA79" wp14:editId="3CAA8EEF">
            <wp:extent cx="5953125" cy="44648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61221" cy="4470917"/>
                    </a:xfrm>
                    <a:prstGeom prst="rect">
                      <a:avLst/>
                    </a:prstGeom>
                  </pic:spPr>
                </pic:pic>
              </a:graphicData>
            </a:graphic>
          </wp:inline>
        </w:drawing>
      </w:r>
    </w:p>
    <w:p w14:paraId="17EE4E47" w14:textId="77777777" w:rsidR="00F51869" w:rsidRDefault="00F51869" w:rsidP="003D21C3">
      <w:pPr>
        <w:spacing w:line="288" w:lineRule="auto"/>
        <w:rPr>
          <w:rFonts w:ascii="Century Gothic" w:hAnsi="Century Gothic"/>
          <w:b/>
          <w:sz w:val="32"/>
          <w:szCs w:val="32"/>
          <w:lang w:val="fr-FR"/>
        </w:rPr>
      </w:pPr>
    </w:p>
    <w:p w14:paraId="15EF0FF7" w14:textId="77777777" w:rsidR="00BC4278" w:rsidRDefault="003D21C3" w:rsidP="00BC4278">
      <w:pPr>
        <w:spacing w:line="288" w:lineRule="auto"/>
        <w:rPr>
          <w:rFonts w:ascii="Century Gothic" w:hAnsi="Century Gothic"/>
          <w:b/>
          <w:sz w:val="32"/>
          <w:szCs w:val="32"/>
          <w:lang w:val="fr-FR"/>
        </w:rPr>
      </w:pPr>
      <w:r w:rsidRPr="003D21C3">
        <w:rPr>
          <w:rFonts w:ascii="Century Gothic" w:hAnsi="Century Gothic"/>
          <w:b/>
          <w:sz w:val="32"/>
          <w:szCs w:val="32"/>
          <w:lang w:val="fr-FR"/>
        </w:rPr>
        <w:t>Décision du groupe</w:t>
      </w:r>
    </w:p>
    <w:p w14:paraId="63EE24C4" w14:textId="3DEF0712" w:rsidR="003D21C3" w:rsidRPr="00BC4278" w:rsidRDefault="003D21C3" w:rsidP="00BC4278">
      <w:pPr>
        <w:pStyle w:val="Pardeliste"/>
        <w:numPr>
          <w:ilvl w:val="0"/>
          <w:numId w:val="17"/>
        </w:numPr>
        <w:spacing w:line="288" w:lineRule="auto"/>
        <w:rPr>
          <w:rFonts w:ascii="Century Gothic" w:hAnsi="Century Gothic"/>
        </w:rPr>
      </w:pPr>
      <w:r w:rsidRPr="00BC4278">
        <w:rPr>
          <w:rFonts w:ascii="Century Gothic" w:hAnsi="Century Gothic"/>
          <w:b/>
        </w:rPr>
        <w:t>Mixer les deux modèles de MOOC</w:t>
      </w:r>
      <w:r w:rsidRPr="00BC4278">
        <w:rPr>
          <w:rFonts w:ascii="Century Gothic" w:hAnsi="Century Gothic"/>
        </w:rPr>
        <w:t> : transmissif (</w:t>
      </w:r>
      <w:proofErr w:type="spellStart"/>
      <w:r w:rsidR="00A402DE" w:rsidRPr="00BC4278">
        <w:rPr>
          <w:rFonts w:ascii="Century Gothic" w:hAnsi="Century Gothic"/>
        </w:rPr>
        <w:t>x</w:t>
      </w:r>
      <w:r w:rsidRPr="00BC4278">
        <w:rPr>
          <w:rFonts w:ascii="Century Gothic" w:hAnsi="Century Gothic"/>
        </w:rPr>
        <w:t>MOOC</w:t>
      </w:r>
      <w:proofErr w:type="spellEnd"/>
      <w:r w:rsidRPr="00BC4278">
        <w:rPr>
          <w:rFonts w:ascii="Century Gothic" w:hAnsi="Century Gothic"/>
        </w:rPr>
        <w:t xml:space="preserve">), notamment pour la partie médicale et </w:t>
      </w:r>
      <w:proofErr w:type="spellStart"/>
      <w:r w:rsidRPr="00BC4278">
        <w:rPr>
          <w:rFonts w:ascii="Century Gothic" w:hAnsi="Century Gothic"/>
        </w:rPr>
        <w:t>connectiviste</w:t>
      </w:r>
      <w:proofErr w:type="spellEnd"/>
      <w:r w:rsidRPr="00BC4278">
        <w:rPr>
          <w:rFonts w:ascii="Century Gothic" w:hAnsi="Century Gothic"/>
        </w:rPr>
        <w:t xml:space="preserve"> (</w:t>
      </w:r>
      <w:proofErr w:type="spellStart"/>
      <w:r w:rsidRPr="00BC4278">
        <w:rPr>
          <w:rFonts w:ascii="Century Gothic" w:hAnsi="Century Gothic"/>
        </w:rPr>
        <w:t>cMOOC</w:t>
      </w:r>
      <w:proofErr w:type="spellEnd"/>
      <w:r w:rsidRPr="00BC4278">
        <w:rPr>
          <w:rFonts w:ascii="Century Gothic" w:hAnsi="Century Gothic"/>
        </w:rPr>
        <w:t>) pour la partie psycho-sociale.</w:t>
      </w:r>
    </w:p>
    <w:p w14:paraId="4205671E" w14:textId="77777777" w:rsidR="00F628F8" w:rsidRPr="00F628F8" w:rsidRDefault="00F628F8" w:rsidP="00F628F8">
      <w:pPr>
        <w:pStyle w:val="Pardeliste"/>
        <w:rPr>
          <w:rFonts w:ascii="Century Gothic" w:hAnsi="Century Gothic"/>
        </w:rPr>
      </w:pPr>
    </w:p>
    <w:p w14:paraId="604F12ED" w14:textId="77777777" w:rsidR="002A701D" w:rsidRDefault="00F628F8" w:rsidP="002A701D">
      <w:pPr>
        <w:pStyle w:val="Pardeliste"/>
        <w:numPr>
          <w:ilvl w:val="0"/>
          <w:numId w:val="9"/>
        </w:numPr>
        <w:rPr>
          <w:rFonts w:ascii="Century Gothic" w:hAnsi="Century Gothic"/>
        </w:rPr>
      </w:pPr>
      <w:r w:rsidRPr="00F51869">
        <w:rPr>
          <w:rFonts w:ascii="Century Gothic" w:hAnsi="Century Gothic"/>
          <w:b/>
        </w:rPr>
        <w:t>Transformer les objectifs pédagogiques en « accroche engageante »</w:t>
      </w:r>
      <w:r w:rsidRPr="00F628F8">
        <w:rPr>
          <w:rFonts w:ascii="Century Gothic" w:hAnsi="Century Gothic"/>
        </w:rPr>
        <w:t xml:space="preserve">. </w:t>
      </w:r>
      <w:proofErr w:type="gramStart"/>
      <w:r w:rsidRPr="00F628F8">
        <w:rPr>
          <w:rFonts w:ascii="Century Gothic" w:hAnsi="Century Gothic"/>
        </w:rPr>
        <w:t>ex</w:t>
      </w:r>
      <w:proofErr w:type="gramEnd"/>
      <w:r w:rsidRPr="00F628F8">
        <w:rPr>
          <w:rFonts w:ascii="Century Gothic" w:hAnsi="Century Gothic"/>
        </w:rPr>
        <w:t> : au lieu d’annoncer</w:t>
      </w:r>
      <w:r w:rsidR="00F51869">
        <w:rPr>
          <w:rFonts w:ascii="Century Gothic" w:hAnsi="Century Gothic"/>
        </w:rPr>
        <w:t xml:space="preserve"> : </w:t>
      </w:r>
      <w:r w:rsidRPr="00F628F8">
        <w:rPr>
          <w:rFonts w:ascii="Century Gothic" w:hAnsi="Century Gothic"/>
        </w:rPr>
        <w:t xml:space="preserve">l’objectif de cette séquence est de </w:t>
      </w:r>
      <w:r>
        <w:rPr>
          <w:rFonts w:ascii="Century Gothic" w:hAnsi="Century Gothic"/>
        </w:rPr>
        <w:t>c</w:t>
      </w:r>
      <w:r w:rsidRPr="00F628F8">
        <w:rPr>
          <w:rFonts w:ascii="Century Gothic" w:hAnsi="Century Gothic"/>
        </w:rPr>
        <w:t>hoisir ses activités physiques et sportives</w:t>
      </w:r>
      <w:r>
        <w:rPr>
          <w:rFonts w:ascii="Century Gothic" w:hAnsi="Century Gothic"/>
        </w:rPr>
        <w:t>, lui préférer</w:t>
      </w:r>
      <w:r w:rsidR="00F51869">
        <w:rPr>
          <w:rFonts w:ascii="Century Gothic" w:hAnsi="Century Gothic"/>
        </w:rPr>
        <w:t> : Quel sport ou quelle activité physique, puis-je pratiquer ?</w:t>
      </w:r>
    </w:p>
    <w:p w14:paraId="15C775AC" w14:textId="77777777" w:rsidR="002A701D" w:rsidRPr="002A701D" w:rsidRDefault="002A701D" w:rsidP="002A701D">
      <w:pPr>
        <w:pStyle w:val="Pardeliste"/>
        <w:rPr>
          <w:rFonts w:ascii="Century Gothic" w:hAnsi="Century Gothic"/>
          <w:b/>
        </w:rPr>
      </w:pPr>
    </w:p>
    <w:p w14:paraId="64356EA1" w14:textId="77777777" w:rsidR="004959BA" w:rsidRDefault="002A701D" w:rsidP="009F5CDB">
      <w:pPr>
        <w:pStyle w:val="Pardeliste"/>
        <w:numPr>
          <w:ilvl w:val="0"/>
          <w:numId w:val="9"/>
        </w:numPr>
        <w:rPr>
          <w:rFonts w:ascii="Century Gothic" w:hAnsi="Century Gothic"/>
        </w:rPr>
      </w:pPr>
      <w:r w:rsidRPr="002A701D">
        <w:rPr>
          <w:rFonts w:ascii="Century Gothic" w:hAnsi="Century Gothic"/>
          <w:b/>
        </w:rPr>
        <w:t>Intégrer davantage de patients</w:t>
      </w:r>
      <w:r w:rsidR="00FF4D74" w:rsidRPr="004959BA">
        <w:rPr>
          <w:rFonts w:ascii="Century Gothic" w:hAnsi="Century Gothic"/>
          <w:b/>
        </w:rPr>
        <w:t>/parents</w:t>
      </w:r>
      <w:r w:rsidRPr="004959BA">
        <w:rPr>
          <w:rFonts w:ascii="Century Gothic" w:hAnsi="Century Gothic"/>
          <w:b/>
        </w:rPr>
        <w:t xml:space="preserve"> dans la conception du MOOC</w:t>
      </w:r>
      <w:r w:rsidR="00FF4D74" w:rsidRPr="004959BA">
        <w:rPr>
          <w:rFonts w:ascii="Century Gothic" w:hAnsi="Century Gothic"/>
        </w:rPr>
        <w:t xml:space="preserve"> puisqu’à ce jour seuls Bernard </w:t>
      </w:r>
      <w:proofErr w:type="spellStart"/>
      <w:r w:rsidR="00FF4D74" w:rsidRPr="004959BA">
        <w:rPr>
          <w:rFonts w:ascii="Century Gothic" w:hAnsi="Century Gothic"/>
        </w:rPr>
        <w:t>Sargos</w:t>
      </w:r>
      <w:proofErr w:type="spellEnd"/>
      <w:r w:rsidR="00FF4D74" w:rsidRPr="004959BA">
        <w:rPr>
          <w:rFonts w:ascii="Century Gothic" w:hAnsi="Century Gothic"/>
        </w:rPr>
        <w:t xml:space="preserve"> (patient) et Armelle </w:t>
      </w:r>
      <w:proofErr w:type="spellStart"/>
      <w:r w:rsidR="00FF4D74" w:rsidRPr="004959BA">
        <w:rPr>
          <w:rFonts w:ascii="Century Gothic" w:hAnsi="Century Gothic"/>
        </w:rPr>
        <w:t>Bourdeau</w:t>
      </w:r>
      <w:proofErr w:type="spellEnd"/>
      <w:r w:rsidR="00FF4D74" w:rsidRPr="004959BA">
        <w:rPr>
          <w:rFonts w:ascii="Century Gothic" w:hAnsi="Century Gothic"/>
        </w:rPr>
        <w:t xml:space="preserve"> (parent) sont présents</w:t>
      </w:r>
      <w:r w:rsidRPr="004959BA">
        <w:t xml:space="preserve">. </w:t>
      </w:r>
    </w:p>
    <w:p w14:paraId="2BF20435" w14:textId="56C255E6" w:rsidR="004959BA" w:rsidRDefault="004959BA" w:rsidP="004959BA">
      <w:pPr>
        <w:pStyle w:val="Pardeliste"/>
        <w:rPr>
          <w:rFonts w:ascii="Century Gothic" w:hAnsi="Century Gothic"/>
        </w:rPr>
      </w:pPr>
    </w:p>
    <w:p w14:paraId="78662AF9" w14:textId="388DBF82" w:rsidR="00BC4278" w:rsidRDefault="00BC4278" w:rsidP="004959BA">
      <w:pPr>
        <w:pStyle w:val="Pardeliste"/>
        <w:rPr>
          <w:rFonts w:ascii="Century Gothic" w:hAnsi="Century Gothic"/>
        </w:rPr>
      </w:pPr>
    </w:p>
    <w:p w14:paraId="30F8A4A9" w14:textId="467B2591" w:rsidR="00BC4278" w:rsidRDefault="00BC4278" w:rsidP="004959BA">
      <w:pPr>
        <w:pStyle w:val="Pardeliste"/>
        <w:rPr>
          <w:rFonts w:ascii="Century Gothic" w:hAnsi="Century Gothic"/>
        </w:rPr>
      </w:pPr>
    </w:p>
    <w:p w14:paraId="7D5CF421" w14:textId="77777777" w:rsidR="00BC4278" w:rsidRPr="004959BA" w:rsidRDefault="00BC4278" w:rsidP="004959BA">
      <w:pPr>
        <w:pStyle w:val="Pardeliste"/>
        <w:rPr>
          <w:rFonts w:ascii="Century Gothic" w:hAnsi="Century Gothic"/>
        </w:rPr>
      </w:pPr>
    </w:p>
    <w:p w14:paraId="05948616" w14:textId="531E365F" w:rsidR="009F5CDB" w:rsidRPr="009F5CDB" w:rsidRDefault="009F5CDB" w:rsidP="009F5CDB">
      <w:pPr>
        <w:pStyle w:val="Pardeliste"/>
        <w:numPr>
          <w:ilvl w:val="0"/>
          <w:numId w:val="9"/>
        </w:numPr>
        <w:rPr>
          <w:rFonts w:ascii="Century Gothic" w:hAnsi="Century Gothic"/>
        </w:rPr>
      </w:pPr>
      <w:r>
        <w:rPr>
          <w:rFonts w:ascii="Century Gothic" w:hAnsi="Century Gothic"/>
        </w:rPr>
        <w:lastRenderedPageBreak/>
        <w:t>A cet effet :</w:t>
      </w:r>
    </w:p>
    <w:p w14:paraId="2FCC1B76" w14:textId="43B9B781" w:rsidR="00B0265A" w:rsidRPr="004959BA" w:rsidRDefault="002A701D" w:rsidP="009F5CDB">
      <w:pPr>
        <w:pStyle w:val="Pardeliste"/>
        <w:numPr>
          <w:ilvl w:val="1"/>
          <w:numId w:val="9"/>
        </w:numPr>
        <w:rPr>
          <w:rFonts w:ascii="Century Gothic" w:hAnsi="Century Gothic"/>
        </w:rPr>
      </w:pPr>
      <w:proofErr w:type="gramStart"/>
      <w:r w:rsidRPr="002A701D">
        <w:rPr>
          <w:rFonts w:ascii="Century Gothic" w:hAnsi="Century Gothic"/>
        </w:rPr>
        <w:t>un</w:t>
      </w:r>
      <w:proofErr w:type="gramEnd"/>
      <w:r w:rsidRPr="002A701D">
        <w:rPr>
          <w:rFonts w:ascii="Century Gothic" w:hAnsi="Century Gothic"/>
        </w:rPr>
        <w:t xml:space="preserve"> modèle de courriel va être adressé aux </w:t>
      </w:r>
      <w:r w:rsidRPr="004959BA">
        <w:rPr>
          <w:rFonts w:ascii="Century Gothic" w:hAnsi="Century Gothic"/>
        </w:rPr>
        <w:t>membres du groupe THE3P</w:t>
      </w:r>
      <w:r w:rsidR="00490D0C">
        <w:rPr>
          <w:rFonts w:ascii="Century Gothic" w:hAnsi="Century Gothic"/>
        </w:rPr>
        <w:t xml:space="preserve"> </w:t>
      </w:r>
      <w:r w:rsidRPr="002A701D">
        <w:rPr>
          <w:rFonts w:ascii="Century Gothic" w:hAnsi="Century Gothic"/>
        </w:rPr>
        <w:t xml:space="preserve">afin qu’ils le transmettent à leurs </w:t>
      </w:r>
      <w:r w:rsidRPr="004959BA">
        <w:rPr>
          <w:rFonts w:ascii="Century Gothic" w:hAnsi="Century Gothic"/>
        </w:rPr>
        <w:t>patients</w:t>
      </w:r>
      <w:r w:rsidR="00490D0C">
        <w:rPr>
          <w:rFonts w:ascii="Century Gothic" w:hAnsi="Century Gothic"/>
        </w:rPr>
        <w:t>/parents et à d’autres CRTH</w:t>
      </w:r>
    </w:p>
    <w:p w14:paraId="749F2F85" w14:textId="68545948" w:rsidR="009F5CDB" w:rsidRDefault="009F5CDB" w:rsidP="009F5CDB">
      <w:pPr>
        <w:pStyle w:val="Pardeliste"/>
        <w:numPr>
          <w:ilvl w:val="1"/>
          <w:numId w:val="9"/>
        </w:numPr>
        <w:rPr>
          <w:rFonts w:ascii="Century Gothic" w:hAnsi="Century Gothic"/>
        </w:rPr>
      </w:pPr>
      <w:r w:rsidRPr="004959BA">
        <w:rPr>
          <w:rFonts w:ascii="Century Gothic" w:hAnsi="Century Gothic"/>
        </w:rPr>
        <w:t xml:space="preserve">L’AFH fait une annonce immédiate dans ses canaux habituels </w:t>
      </w:r>
    </w:p>
    <w:p w14:paraId="06F1FD32" w14:textId="77777777" w:rsidR="004959BA" w:rsidRPr="004959BA" w:rsidRDefault="004959BA" w:rsidP="004959BA">
      <w:pPr>
        <w:pStyle w:val="Pardeliste"/>
        <w:ind w:left="1440"/>
        <w:rPr>
          <w:rFonts w:ascii="Century Gothic" w:hAnsi="Century Gothic"/>
        </w:rPr>
      </w:pPr>
    </w:p>
    <w:p w14:paraId="44465B61" w14:textId="7D770F8F" w:rsidR="00284AA9" w:rsidRDefault="00BC4278" w:rsidP="003D21C3">
      <w:pPr>
        <w:pStyle w:val="Pardeliste"/>
        <w:numPr>
          <w:ilvl w:val="0"/>
          <w:numId w:val="9"/>
        </w:numPr>
        <w:rPr>
          <w:rFonts w:ascii="Century Gothic" w:hAnsi="Century Gothic"/>
        </w:rPr>
      </w:pPr>
      <w:r>
        <w:rPr>
          <w:rFonts w:ascii="Century Gothic" w:hAnsi="Century Gothic"/>
          <w:b/>
        </w:rPr>
        <w:t>O</w:t>
      </w:r>
      <w:r w:rsidR="00B0265A" w:rsidRPr="004959BA">
        <w:rPr>
          <w:rFonts w:ascii="Century Gothic" w:hAnsi="Century Gothic"/>
          <w:b/>
        </w:rPr>
        <w:t>rganiser des web conférence</w:t>
      </w:r>
      <w:r w:rsidR="00D137B0" w:rsidRPr="004959BA">
        <w:rPr>
          <w:rFonts w:ascii="Century Gothic" w:hAnsi="Century Gothic"/>
          <w:b/>
        </w:rPr>
        <w:t>s</w:t>
      </w:r>
      <w:r w:rsidR="0055473B" w:rsidRPr="004959BA">
        <w:rPr>
          <w:rFonts w:ascii="Century Gothic" w:hAnsi="Century Gothic"/>
          <w:b/>
        </w:rPr>
        <w:t xml:space="preserve"> avec c</w:t>
      </w:r>
      <w:r w:rsidR="00B0265A" w:rsidRPr="004959BA">
        <w:rPr>
          <w:rFonts w:ascii="Century Gothic" w:hAnsi="Century Gothic"/>
          <w:b/>
        </w:rPr>
        <w:t>es patients</w:t>
      </w:r>
      <w:r w:rsidR="00FF4D74" w:rsidRPr="004959BA">
        <w:rPr>
          <w:rFonts w:ascii="Century Gothic" w:hAnsi="Century Gothic"/>
          <w:b/>
        </w:rPr>
        <w:t>/parents</w:t>
      </w:r>
      <w:r w:rsidR="00B0265A" w:rsidRPr="004959BA">
        <w:rPr>
          <w:rFonts w:ascii="Century Gothic" w:hAnsi="Century Gothic"/>
          <w:b/>
        </w:rPr>
        <w:t xml:space="preserve"> </w:t>
      </w:r>
      <w:r w:rsidR="00B0265A" w:rsidRPr="00854BA5">
        <w:rPr>
          <w:rFonts w:ascii="Century Gothic" w:hAnsi="Century Gothic"/>
          <w:b/>
        </w:rPr>
        <w:t>volont</w:t>
      </w:r>
      <w:r w:rsidR="00B0265A" w:rsidRPr="0055473B">
        <w:rPr>
          <w:rFonts w:ascii="Century Gothic" w:hAnsi="Century Gothic"/>
          <w:b/>
        </w:rPr>
        <w:t>aires pour construire le MOOC</w:t>
      </w:r>
      <w:r w:rsidR="00854BA5">
        <w:rPr>
          <w:rFonts w:ascii="Century Gothic" w:hAnsi="Century Gothic"/>
        </w:rPr>
        <w:t xml:space="preserve"> (20 personnes potentielles pour en avoir 8 à 12 pour les web conférences</w:t>
      </w:r>
      <w:r w:rsidR="007807F9">
        <w:rPr>
          <w:rFonts w:ascii="Century Gothic" w:hAnsi="Century Gothic"/>
        </w:rPr>
        <w:t xml:space="preserve"> </w:t>
      </w:r>
      <w:r w:rsidR="007807F9" w:rsidRPr="004959BA">
        <w:rPr>
          <w:rFonts w:ascii="Century Gothic" w:hAnsi="Century Gothic"/>
        </w:rPr>
        <w:t>avec une attention apportée à l’équilibre patients &lt;-&gt; parents pour que la proportion de parents ne soit pas supérieure à celle des patients</w:t>
      </w:r>
      <w:r w:rsidR="00854BA5">
        <w:rPr>
          <w:rFonts w:ascii="Century Gothic" w:hAnsi="Century Gothic"/>
        </w:rPr>
        <w:t>)</w:t>
      </w:r>
      <w:r w:rsidR="00284AA9">
        <w:rPr>
          <w:rFonts w:ascii="Century Gothic" w:hAnsi="Century Gothic"/>
        </w:rPr>
        <w:t xml:space="preserve"> afin de : </w:t>
      </w:r>
    </w:p>
    <w:p w14:paraId="5A2C6616" w14:textId="77777777" w:rsidR="00284AA9" w:rsidRDefault="00284AA9" w:rsidP="00284AA9">
      <w:pPr>
        <w:pStyle w:val="Pardeliste"/>
        <w:numPr>
          <w:ilvl w:val="1"/>
          <w:numId w:val="9"/>
        </w:numPr>
        <w:rPr>
          <w:rFonts w:ascii="Century Gothic" w:hAnsi="Century Gothic"/>
        </w:rPr>
      </w:pPr>
      <w:r>
        <w:rPr>
          <w:rFonts w:ascii="Century Gothic" w:hAnsi="Century Gothic"/>
        </w:rPr>
        <w:t>Choisir des objectifs pédagogiques pertinents (un par séquence)</w:t>
      </w:r>
    </w:p>
    <w:p w14:paraId="74554FA0" w14:textId="7B6B7E4F" w:rsidR="00284AA9" w:rsidRDefault="00284AA9" w:rsidP="00284AA9">
      <w:pPr>
        <w:pStyle w:val="Pardeliste"/>
        <w:numPr>
          <w:ilvl w:val="1"/>
          <w:numId w:val="9"/>
        </w:numPr>
        <w:rPr>
          <w:rFonts w:ascii="Century Gothic" w:hAnsi="Century Gothic"/>
        </w:rPr>
      </w:pPr>
      <w:r>
        <w:rPr>
          <w:rFonts w:ascii="Century Gothic" w:hAnsi="Century Gothic"/>
        </w:rPr>
        <w:t xml:space="preserve">Définir les modalités d’apprentissage </w:t>
      </w:r>
      <w:r w:rsidRPr="00284AA9">
        <w:rPr>
          <w:rFonts w:ascii="Century Gothic" w:hAnsi="Century Gothic"/>
          <w:i/>
        </w:rPr>
        <w:t>ad hoc</w:t>
      </w:r>
      <w:r>
        <w:rPr>
          <w:rFonts w:ascii="Century Gothic" w:hAnsi="Century Gothic"/>
        </w:rPr>
        <w:t xml:space="preserve"> (écoute, lecture, questionnaire, débat, j</w:t>
      </w:r>
      <w:r w:rsidR="0055473B">
        <w:rPr>
          <w:rFonts w:ascii="Century Gothic" w:hAnsi="Century Gothic"/>
        </w:rPr>
        <w:t>eu de rôle, schéma, etc.)</w:t>
      </w:r>
      <w:r w:rsidR="004959BA" w:rsidRPr="004959BA">
        <w:rPr>
          <w:rStyle w:val="Appelnotedebasdep"/>
          <w:rFonts w:ascii="Century Gothic" w:hAnsi="Century Gothic"/>
        </w:rPr>
        <w:footnoteReference w:id="5"/>
      </w:r>
    </w:p>
    <w:p w14:paraId="07DCB413" w14:textId="77777777" w:rsidR="000208B8" w:rsidRDefault="000208B8" w:rsidP="00284AA9">
      <w:pPr>
        <w:pStyle w:val="Pardeliste"/>
        <w:numPr>
          <w:ilvl w:val="1"/>
          <w:numId w:val="9"/>
        </w:numPr>
        <w:rPr>
          <w:rFonts w:ascii="Century Gothic" w:hAnsi="Century Gothic"/>
        </w:rPr>
      </w:pPr>
      <w:r>
        <w:rPr>
          <w:rFonts w:ascii="Century Gothic" w:hAnsi="Century Gothic"/>
        </w:rPr>
        <w:t xml:space="preserve">Quel contenu pour quelle séquence ? </w:t>
      </w:r>
    </w:p>
    <w:p w14:paraId="38F4F5A0" w14:textId="77777777" w:rsidR="00B0265A" w:rsidRDefault="00854BA5" w:rsidP="00284AA9">
      <w:pPr>
        <w:pStyle w:val="Pardeliste"/>
        <w:numPr>
          <w:ilvl w:val="1"/>
          <w:numId w:val="9"/>
        </w:numPr>
        <w:rPr>
          <w:rFonts w:ascii="Century Gothic" w:hAnsi="Century Gothic"/>
        </w:rPr>
      </w:pPr>
      <w:r>
        <w:rPr>
          <w:rFonts w:ascii="Century Gothic" w:hAnsi="Century Gothic"/>
        </w:rPr>
        <w:t xml:space="preserve">Outil : </w:t>
      </w:r>
      <w:hyperlink r:id="rId25" w:history="1">
        <w:proofErr w:type="spellStart"/>
        <w:r w:rsidRPr="00D137B0">
          <w:rPr>
            <w:rStyle w:val="Lienhypertexte"/>
            <w:rFonts w:ascii="Century Gothic" w:hAnsi="Century Gothic"/>
          </w:rPr>
          <w:t>Hangout</w:t>
        </w:r>
        <w:proofErr w:type="spellEnd"/>
      </w:hyperlink>
      <w:r>
        <w:rPr>
          <w:rFonts w:ascii="Century Gothic" w:hAnsi="Century Gothic"/>
        </w:rPr>
        <w:t xml:space="preserve"> (messagerie instantanée et vidéo de Google)</w:t>
      </w:r>
    </w:p>
    <w:p w14:paraId="773DACA9" w14:textId="77777777" w:rsidR="004959BA" w:rsidRDefault="004959BA" w:rsidP="004959BA">
      <w:pPr>
        <w:pStyle w:val="Pardeliste"/>
        <w:ind w:left="1440"/>
        <w:rPr>
          <w:rFonts w:ascii="Century Gothic" w:hAnsi="Century Gothic"/>
          <w:color w:val="FF0000"/>
        </w:rPr>
      </w:pPr>
    </w:p>
    <w:p w14:paraId="3CB565D9" w14:textId="0CF3923C" w:rsidR="00E464C4" w:rsidRPr="004959BA" w:rsidRDefault="00E464C4" w:rsidP="004959BA">
      <w:pPr>
        <w:pStyle w:val="Pardeliste"/>
        <w:ind w:left="1440"/>
        <w:rPr>
          <w:rFonts w:ascii="Century Gothic" w:hAnsi="Century Gothic"/>
        </w:rPr>
      </w:pPr>
      <w:r w:rsidRPr="004959BA">
        <w:rPr>
          <w:rFonts w:ascii="Century Gothic" w:hAnsi="Century Gothic"/>
        </w:rPr>
        <w:t>La Web conférence ne dépassera pas une heure pour que l’attention de ce groupe de patients/parents reste soutenue</w:t>
      </w:r>
    </w:p>
    <w:p w14:paraId="287FC1DC" w14:textId="171B5FED" w:rsidR="00B0265A" w:rsidRPr="00B0265A" w:rsidRDefault="00E464C4" w:rsidP="00BC4278">
      <w:pPr>
        <w:ind w:left="1418"/>
        <w:rPr>
          <w:rFonts w:ascii="Century Gothic" w:hAnsi="Century Gothic"/>
        </w:rPr>
      </w:pPr>
      <w:r w:rsidRPr="004959BA">
        <w:rPr>
          <w:rFonts w:ascii="Century Gothic" w:hAnsi="Century Gothic"/>
        </w:rPr>
        <w:t xml:space="preserve">Un temps </w:t>
      </w:r>
      <w:proofErr w:type="spellStart"/>
      <w:r w:rsidRPr="004959BA">
        <w:rPr>
          <w:rFonts w:ascii="Century Gothic" w:hAnsi="Century Gothic"/>
        </w:rPr>
        <w:t>préalable</w:t>
      </w:r>
      <w:proofErr w:type="spellEnd"/>
      <w:r w:rsidRPr="004959BA">
        <w:rPr>
          <w:rFonts w:ascii="Century Gothic" w:hAnsi="Century Gothic"/>
        </w:rPr>
        <w:t xml:space="preserve"> sera </w:t>
      </w:r>
      <w:proofErr w:type="spellStart"/>
      <w:r w:rsidRPr="004959BA">
        <w:rPr>
          <w:rFonts w:ascii="Century Gothic" w:hAnsi="Century Gothic"/>
        </w:rPr>
        <w:t>consacré</w:t>
      </w:r>
      <w:proofErr w:type="spellEnd"/>
      <w:r w:rsidRPr="004959BA">
        <w:rPr>
          <w:rFonts w:ascii="Century Gothic" w:hAnsi="Century Gothic"/>
        </w:rPr>
        <w:t xml:space="preserve"> pour </w:t>
      </w:r>
      <w:proofErr w:type="spellStart"/>
      <w:r w:rsidRPr="004959BA">
        <w:rPr>
          <w:rFonts w:ascii="Century Gothic" w:hAnsi="Century Gothic"/>
        </w:rPr>
        <w:t>ce</w:t>
      </w:r>
      <w:proofErr w:type="spellEnd"/>
      <w:r w:rsidRPr="004959BA">
        <w:rPr>
          <w:rFonts w:ascii="Century Gothic" w:hAnsi="Century Gothic"/>
        </w:rPr>
        <w:t xml:space="preserve"> </w:t>
      </w:r>
      <w:proofErr w:type="spellStart"/>
      <w:r w:rsidRPr="004959BA">
        <w:rPr>
          <w:rFonts w:ascii="Century Gothic" w:hAnsi="Century Gothic"/>
        </w:rPr>
        <w:t>groupe</w:t>
      </w:r>
      <w:proofErr w:type="spellEnd"/>
      <w:r w:rsidRPr="004959BA">
        <w:rPr>
          <w:rFonts w:ascii="Century Gothic" w:hAnsi="Century Gothic"/>
        </w:rPr>
        <w:t xml:space="preserve"> de patients à la </w:t>
      </w:r>
      <w:proofErr w:type="spellStart"/>
      <w:r w:rsidRPr="004959BA">
        <w:rPr>
          <w:rFonts w:ascii="Century Gothic" w:hAnsi="Century Gothic"/>
        </w:rPr>
        <w:t>découverte</w:t>
      </w:r>
      <w:proofErr w:type="spellEnd"/>
      <w:r w:rsidRPr="004959BA">
        <w:rPr>
          <w:rFonts w:ascii="Century Gothic" w:hAnsi="Century Gothic"/>
        </w:rPr>
        <w:t xml:space="preserve"> de </w:t>
      </w:r>
      <w:proofErr w:type="spellStart"/>
      <w:r w:rsidRPr="004959BA">
        <w:rPr>
          <w:rFonts w:ascii="Century Gothic" w:hAnsi="Century Gothic"/>
        </w:rPr>
        <w:t>ce</w:t>
      </w:r>
      <w:proofErr w:type="spellEnd"/>
      <w:r w:rsidRPr="004959BA">
        <w:rPr>
          <w:rFonts w:ascii="Century Gothic" w:hAnsi="Century Gothic"/>
        </w:rPr>
        <w:t xml:space="preserve"> </w:t>
      </w:r>
      <w:proofErr w:type="spellStart"/>
      <w:r w:rsidRPr="004959BA">
        <w:rPr>
          <w:rFonts w:ascii="Century Gothic" w:hAnsi="Century Gothic"/>
        </w:rPr>
        <w:t>qu’</w:t>
      </w:r>
      <w:r w:rsidR="004959BA">
        <w:rPr>
          <w:rFonts w:ascii="Century Gothic" w:hAnsi="Century Gothic"/>
        </w:rPr>
        <w:t>est</w:t>
      </w:r>
      <w:proofErr w:type="spellEnd"/>
      <w:r w:rsidR="004959BA">
        <w:rPr>
          <w:rFonts w:ascii="Century Gothic" w:hAnsi="Century Gothic"/>
        </w:rPr>
        <w:t xml:space="preserve"> un MOOC.</w:t>
      </w:r>
    </w:p>
    <w:p w14:paraId="32E498DB" w14:textId="77777777" w:rsidR="004959BA" w:rsidRDefault="004959BA" w:rsidP="003D21C3">
      <w:pPr>
        <w:pStyle w:val="Pardeliste"/>
        <w:numPr>
          <w:ilvl w:val="0"/>
          <w:numId w:val="9"/>
        </w:numPr>
        <w:rPr>
          <w:rFonts w:ascii="Century Gothic" w:hAnsi="Century Gothic"/>
        </w:rPr>
      </w:pPr>
      <w:r>
        <w:rPr>
          <w:rFonts w:ascii="Century Gothic" w:hAnsi="Century Gothic"/>
        </w:rPr>
        <w:t>Organiser</w:t>
      </w:r>
      <w:r w:rsidR="00D137B0">
        <w:rPr>
          <w:rFonts w:ascii="Century Gothic" w:hAnsi="Century Gothic"/>
        </w:rPr>
        <w:t xml:space="preserve"> des </w:t>
      </w:r>
      <w:r w:rsidR="00D137B0" w:rsidRPr="000208B8">
        <w:rPr>
          <w:rFonts w:ascii="Century Gothic" w:hAnsi="Century Gothic"/>
          <w:b/>
        </w:rPr>
        <w:t xml:space="preserve">web conférences </w:t>
      </w:r>
      <w:r w:rsidR="00284AA9" w:rsidRPr="000208B8">
        <w:rPr>
          <w:rFonts w:ascii="Century Gothic" w:hAnsi="Century Gothic"/>
          <w:b/>
        </w:rPr>
        <w:t>avec les membres du groupe THE3P</w:t>
      </w:r>
      <w:r w:rsidR="00284AA9">
        <w:rPr>
          <w:rFonts w:ascii="Century Gothic" w:hAnsi="Century Gothic"/>
        </w:rPr>
        <w:t xml:space="preserve"> sur le même principe que celles avec les patients</w:t>
      </w:r>
      <w:r w:rsidR="000762C4">
        <w:rPr>
          <w:rFonts w:ascii="Century Gothic" w:hAnsi="Century Gothic"/>
        </w:rPr>
        <w:t>/parents</w:t>
      </w:r>
      <w:r w:rsidR="00F51869">
        <w:rPr>
          <w:rFonts w:ascii="Century Gothic" w:hAnsi="Century Gothic"/>
        </w:rPr>
        <w:t xml:space="preserve">. </w:t>
      </w:r>
    </w:p>
    <w:p w14:paraId="483CDA61" w14:textId="498FF631" w:rsidR="00B0265A" w:rsidRDefault="00F51869" w:rsidP="004959BA">
      <w:pPr>
        <w:pStyle w:val="Pardeliste"/>
        <w:numPr>
          <w:ilvl w:val="1"/>
          <w:numId w:val="9"/>
        </w:numPr>
        <w:rPr>
          <w:rFonts w:ascii="Century Gothic" w:hAnsi="Century Gothic"/>
        </w:rPr>
      </w:pPr>
      <w:r>
        <w:rPr>
          <w:rFonts w:ascii="Century Gothic" w:hAnsi="Century Gothic"/>
        </w:rPr>
        <w:t>Doodle à envoyer pour une date en février.</w:t>
      </w:r>
    </w:p>
    <w:p w14:paraId="6192A3B0" w14:textId="77777777" w:rsidR="00284AA9" w:rsidRDefault="00284AA9" w:rsidP="00284AA9">
      <w:pPr>
        <w:pStyle w:val="Pardeliste"/>
        <w:rPr>
          <w:rFonts w:ascii="Century Gothic" w:hAnsi="Century Gothic"/>
        </w:rPr>
      </w:pPr>
    </w:p>
    <w:p w14:paraId="519E78B8" w14:textId="77777777" w:rsidR="00284AA9" w:rsidRDefault="00284AA9" w:rsidP="00284AA9">
      <w:pPr>
        <w:pStyle w:val="Pardeliste"/>
        <w:numPr>
          <w:ilvl w:val="0"/>
          <w:numId w:val="9"/>
        </w:numPr>
        <w:rPr>
          <w:rFonts w:ascii="Century Gothic" w:hAnsi="Century Gothic"/>
        </w:rPr>
      </w:pPr>
      <w:r>
        <w:rPr>
          <w:rFonts w:ascii="Century Gothic" w:hAnsi="Century Gothic"/>
        </w:rPr>
        <w:t xml:space="preserve">Les » fruits » de ces web conférences seront rassemblés, analysés et discutés en </w:t>
      </w:r>
      <w:r w:rsidRPr="000208B8">
        <w:rPr>
          <w:rFonts w:ascii="Century Gothic" w:hAnsi="Century Gothic"/>
          <w:b/>
        </w:rPr>
        <w:t>séance plénière</w:t>
      </w:r>
      <w:r>
        <w:rPr>
          <w:rFonts w:ascii="Century Gothic" w:hAnsi="Century Gothic"/>
        </w:rPr>
        <w:t xml:space="preserve"> (patients et professionnels de santé)</w:t>
      </w:r>
    </w:p>
    <w:p w14:paraId="478A0642" w14:textId="77777777" w:rsidR="00284AA9" w:rsidRDefault="000208B8" w:rsidP="00284AA9">
      <w:pPr>
        <w:pStyle w:val="Pardeliste"/>
        <w:numPr>
          <w:ilvl w:val="1"/>
          <w:numId w:val="9"/>
        </w:numPr>
        <w:rPr>
          <w:rFonts w:ascii="Century Gothic" w:hAnsi="Century Gothic"/>
        </w:rPr>
      </w:pPr>
      <w:r>
        <w:rPr>
          <w:rFonts w:ascii="Century Gothic" w:hAnsi="Century Gothic"/>
        </w:rPr>
        <w:t>Dates des réunions prévues :</w:t>
      </w:r>
    </w:p>
    <w:p w14:paraId="489A14DD" w14:textId="58C12A67" w:rsidR="000762C4" w:rsidRPr="00BE475E" w:rsidRDefault="00BC4278" w:rsidP="000208B8">
      <w:pPr>
        <w:pStyle w:val="Pardeliste"/>
        <w:numPr>
          <w:ilvl w:val="2"/>
          <w:numId w:val="9"/>
        </w:numPr>
        <w:rPr>
          <w:rFonts w:ascii="Century Gothic" w:hAnsi="Century Gothic"/>
          <w:b/>
          <w:color w:val="FF0000"/>
          <w:sz w:val="28"/>
        </w:rPr>
      </w:pPr>
      <w:r w:rsidRPr="00BE475E">
        <w:rPr>
          <w:rFonts w:ascii="Century Gothic" w:hAnsi="Century Gothic"/>
          <w:b/>
          <w:color w:val="FF0000"/>
          <w:sz w:val="28"/>
        </w:rPr>
        <w:t>J</w:t>
      </w:r>
      <w:r w:rsidR="000762C4" w:rsidRPr="00BE475E">
        <w:rPr>
          <w:rFonts w:ascii="Century Gothic" w:hAnsi="Century Gothic"/>
          <w:b/>
          <w:color w:val="FF0000"/>
          <w:sz w:val="28"/>
        </w:rPr>
        <w:t>eudi 31 mars 2016</w:t>
      </w:r>
    </w:p>
    <w:p w14:paraId="62B6C9D1" w14:textId="2C6106B7" w:rsidR="000762C4" w:rsidRPr="00BE475E" w:rsidRDefault="000762C4" w:rsidP="00EF4058">
      <w:pPr>
        <w:pStyle w:val="Pardeliste"/>
        <w:numPr>
          <w:ilvl w:val="2"/>
          <w:numId w:val="9"/>
        </w:numPr>
        <w:rPr>
          <w:rFonts w:ascii="Century Gothic" w:hAnsi="Century Gothic"/>
          <w:b/>
          <w:color w:val="FF0000"/>
          <w:sz w:val="28"/>
        </w:rPr>
      </w:pPr>
      <w:r w:rsidRPr="00BE475E">
        <w:rPr>
          <w:rFonts w:ascii="Century Gothic" w:hAnsi="Century Gothic"/>
          <w:b/>
          <w:color w:val="FF0000"/>
          <w:sz w:val="28"/>
        </w:rPr>
        <w:t xml:space="preserve">Jeudi 2 juin 2016 </w:t>
      </w:r>
    </w:p>
    <w:p w14:paraId="3395EA9A" w14:textId="77777777" w:rsidR="00BE475E" w:rsidRDefault="00BE475E" w:rsidP="000208B8">
      <w:pPr>
        <w:spacing w:line="288" w:lineRule="auto"/>
        <w:rPr>
          <w:rFonts w:ascii="Century Gothic" w:hAnsi="Century Gothic"/>
          <w:b/>
          <w:sz w:val="32"/>
          <w:szCs w:val="32"/>
          <w:lang w:val="fr-FR"/>
        </w:rPr>
      </w:pPr>
    </w:p>
    <w:p w14:paraId="70763551" w14:textId="77777777" w:rsidR="00D137B0" w:rsidRPr="000208B8" w:rsidRDefault="000208B8" w:rsidP="000208B8">
      <w:pPr>
        <w:spacing w:line="288" w:lineRule="auto"/>
        <w:rPr>
          <w:rFonts w:ascii="Century Gothic" w:hAnsi="Century Gothic"/>
          <w:b/>
          <w:sz w:val="32"/>
          <w:szCs w:val="32"/>
          <w:lang w:val="fr-FR"/>
        </w:rPr>
      </w:pPr>
      <w:r w:rsidRPr="000208B8">
        <w:rPr>
          <w:rFonts w:ascii="Century Gothic" w:hAnsi="Century Gothic"/>
          <w:b/>
          <w:sz w:val="32"/>
          <w:szCs w:val="32"/>
          <w:lang w:val="fr-FR"/>
        </w:rPr>
        <w:t>Reste à définir / trouver</w:t>
      </w:r>
      <w:r>
        <w:rPr>
          <w:rFonts w:ascii="Century Gothic" w:hAnsi="Century Gothic"/>
          <w:b/>
          <w:sz w:val="32"/>
          <w:szCs w:val="32"/>
          <w:lang w:val="fr-FR"/>
        </w:rPr>
        <w:t xml:space="preserve"> </w:t>
      </w:r>
      <w:r w:rsidRPr="000208B8">
        <w:rPr>
          <w:rFonts w:ascii="Century Gothic" w:hAnsi="Century Gothic"/>
          <w:b/>
          <w:sz w:val="32"/>
          <w:szCs w:val="32"/>
          <w:lang w:val="fr-FR"/>
        </w:rPr>
        <w:t>:</w:t>
      </w:r>
    </w:p>
    <w:p w14:paraId="01E84C0E" w14:textId="718A359D" w:rsidR="000208B8" w:rsidRDefault="000208B8" w:rsidP="000208B8">
      <w:pPr>
        <w:pStyle w:val="Pardeliste"/>
        <w:numPr>
          <w:ilvl w:val="0"/>
          <w:numId w:val="9"/>
        </w:numPr>
        <w:rPr>
          <w:rFonts w:ascii="Century Gothic" w:hAnsi="Century Gothic"/>
        </w:rPr>
      </w:pPr>
      <w:r>
        <w:rPr>
          <w:rFonts w:ascii="Century Gothic" w:hAnsi="Century Gothic"/>
        </w:rPr>
        <w:t>L’expert « fil rouge » d</w:t>
      </w:r>
      <w:r w:rsidR="000762C4">
        <w:rPr>
          <w:rFonts w:ascii="Century Gothic" w:hAnsi="Century Gothic"/>
        </w:rPr>
        <w:t xml:space="preserve">u MOOC serait un patient ; </w:t>
      </w:r>
      <w:r w:rsidR="000762C4" w:rsidRPr="004959BA">
        <w:rPr>
          <w:rFonts w:ascii="Century Gothic" w:hAnsi="Century Gothic"/>
        </w:rPr>
        <w:t xml:space="preserve">Julien </w:t>
      </w:r>
      <w:proofErr w:type="spellStart"/>
      <w:r w:rsidR="000762C4" w:rsidRPr="004959BA">
        <w:rPr>
          <w:rFonts w:ascii="Century Gothic" w:hAnsi="Century Gothic"/>
        </w:rPr>
        <w:t>Retailleau</w:t>
      </w:r>
      <w:proofErr w:type="spellEnd"/>
      <w:r w:rsidR="000762C4" w:rsidRPr="004959BA">
        <w:rPr>
          <w:rFonts w:ascii="Century Gothic" w:hAnsi="Century Gothic"/>
        </w:rPr>
        <w:t xml:space="preserve"> par exemple</w:t>
      </w:r>
      <w:r w:rsidR="00443407" w:rsidRPr="004959BA">
        <w:rPr>
          <w:rFonts w:ascii="Century Gothic" w:hAnsi="Century Gothic"/>
        </w:rPr>
        <w:t xml:space="preserve"> </w:t>
      </w:r>
    </w:p>
    <w:p w14:paraId="47BA70A7" w14:textId="77777777" w:rsidR="000208B8" w:rsidRDefault="000208B8" w:rsidP="000208B8">
      <w:pPr>
        <w:pStyle w:val="Pardeliste"/>
        <w:numPr>
          <w:ilvl w:val="0"/>
          <w:numId w:val="9"/>
        </w:numPr>
        <w:rPr>
          <w:rFonts w:ascii="Century Gothic" w:hAnsi="Century Gothic"/>
        </w:rPr>
      </w:pPr>
      <w:r>
        <w:rPr>
          <w:rFonts w:ascii="Century Gothic" w:hAnsi="Century Gothic"/>
        </w:rPr>
        <w:t>Les experts métiers (en fonction des modules et des séquences)</w:t>
      </w:r>
    </w:p>
    <w:p w14:paraId="5680A005" w14:textId="77777777" w:rsidR="000208B8" w:rsidRDefault="000208B8" w:rsidP="000208B8">
      <w:pPr>
        <w:pStyle w:val="Pardeliste"/>
        <w:numPr>
          <w:ilvl w:val="0"/>
          <w:numId w:val="9"/>
        </w:numPr>
        <w:rPr>
          <w:rFonts w:ascii="Century Gothic" w:hAnsi="Century Gothic"/>
        </w:rPr>
      </w:pPr>
      <w:r>
        <w:rPr>
          <w:rFonts w:ascii="Century Gothic" w:hAnsi="Century Gothic"/>
        </w:rPr>
        <w:t>Les animateurs / modérateurs des forums</w:t>
      </w:r>
    </w:p>
    <w:p w14:paraId="1F87B922" w14:textId="77777777" w:rsidR="000208B8" w:rsidRDefault="000208B8" w:rsidP="000208B8">
      <w:pPr>
        <w:pStyle w:val="Pardeliste"/>
        <w:numPr>
          <w:ilvl w:val="0"/>
          <w:numId w:val="9"/>
        </w:numPr>
        <w:rPr>
          <w:rFonts w:ascii="Century Gothic" w:hAnsi="Century Gothic"/>
        </w:rPr>
      </w:pPr>
      <w:r>
        <w:rPr>
          <w:rFonts w:ascii="Century Gothic" w:hAnsi="Century Gothic"/>
        </w:rPr>
        <w:t>L’animateur (ou les animateurs) des web conférences en direct</w:t>
      </w:r>
    </w:p>
    <w:p w14:paraId="34D6149C" w14:textId="6792EAD5" w:rsidR="000208B8" w:rsidRPr="000762C4" w:rsidRDefault="000762C4" w:rsidP="000208B8">
      <w:pPr>
        <w:pStyle w:val="Pardeliste"/>
        <w:numPr>
          <w:ilvl w:val="0"/>
          <w:numId w:val="9"/>
        </w:numPr>
        <w:rPr>
          <w:rFonts w:ascii="Century Gothic" w:hAnsi="Century Gothic"/>
          <w:color w:val="7030A0"/>
        </w:rPr>
      </w:pPr>
      <w:r w:rsidRPr="000762C4">
        <w:rPr>
          <w:rFonts w:ascii="Century Gothic" w:hAnsi="Century Gothic"/>
          <w:noProof/>
          <w:color w:val="7030A0"/>
          <w:lang w:eastAsia="fr-FR"/>
        </w:rPr>
        <mc:AlternateContent>
          <mc:Choice Requires="wps">
            <w:drawing>
              <wp:anchor distT="0" distB="0" distL="114300" distR="114300" simplePos="0" relativeHeight="251658240" behindDoc="0" locked="0" layoutInCell="1" allowOverlap="1" wp14:anchorId="6C7E93B9" wp14:editId="2B63CEC1">
                <wp:simplePos x="0" y="0"/>
                <wp:positionH relativeFrom="column">
                  <wp:posOffset>1177861</wp:posOffset>
                </wp:positionH>
                <wp:positionV relativeFrom="paragraph">
                  <wp:posOffset>240593</wp:posOffset>
                </wp:positionV>
                <wp:extent cx="185195" cy="190982"/>
                <wp:effectExtent l="0" t="0" r="5715" b="0"/>
                <wp:wrapNone/>
                <wp:docPr id="2" name="Flèche vers le bas 2"/>
                <wp:cNvGraphicFramePr/>
                <a:graphic xmlns:a="http://schemas.openxmlformats.org/drawingml/2006/main">
                  <a:graphicData uri="http://schemas.microsoft.com/office/word/2010/wordprocessingShape">
                    <wps:wsp>
                      <wps:cNvSpPr/>
                      <wps:spPr>
                        <a:xfrm>
                          <a:off x="0" y="0"/>
                          <a:ext cx="185195" cy="190982"/>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BC3D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 o:spid="_x0000_s1026" type="#_x0000_t67" style="position:absolute;margin-left:92.75pt;margin-top:18.95pt;width:14.6pt;height:15.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" adj="11127" fillcolor="#7030a0" stroked="f" strokeweight="1pt"/>
            </w:pict>
          </mc:Fallback>
        </mc:AlternateContent>
      </w:r>
      <w:r w:rsidR="000208B8" w:rsidRPr="000762C4">
        <w:rPr>
          <w:rFonts w:ascii="Century Gothic" w:hAnsi="Century Gothic"/>
          <w:color w:val="7030A0"/>
        </w:rPr>
        <w:t xml:space="preserve">Les tuteurs en </w:t>
      </w:r>
      <w:proofErr w:type="gramStart"/>
      <w:r w:rsidR="000208B8" w:rsidRPr="000762C4">
        <w:rPr>
          <w:rFonts w:ascii="Century Gothic" w:hAnsi="Century Gothic"/>
          <w:color w:val="7030A0"/>
        </w:rPr>
        <w:t>ligne</w:t>
      </w:r>
      <w:proofErr w:type="gramEnd"/>
    </w:p>
    <w:p w14:paraId="001F4916" w14:textId="192CD277" w:rsidR="000762C4" w:rsidRPr="000762C4" w:rsidRDefault="000762C4" w:rsidP="000762C4">
      <w:pPr>
        <w:rPr>
          <w:rFonts w:ascii="Century Gothic" w:hAnsi="Century Gothic"/>
        </w:rPr>
      </w:pPr>
    </w:p>
    <w:p w14:paraId="13E1748C" w14:textId="77777777" w:rsidR="000208B8" w:rsidRPr="000762C4" w:rsidRDefault="000208B8" w:rsidP="000208B8">
      <w:pPr>
        <w:rPr>
          <w:rFonts w:ascii="Century Gothic" w:hAnsi="Century Gothic"/>
          <w:b/>
          <w:color w:val="7030A0"/>
        </w:rPr>
      </w:pPr>
      <w:r w:rsidRPr="000762C4">
        <w:rPr>
          <w:rFonts w:ascii="Century Gothic" w:hAnsi="Century Gothic"/>
          <w:b/>
          <w:color w:val="7030A0"/>
        </w:rPr>
        <w:t xml:space="preserve">Les missions du </w:t>
      </w:r>
      <w:proofErr w:type="spellStart"/>
      <w:r w:rsidRPr="000762C4">
        <w:rPr>
          <w:rFonts w:ascii="Century Gothic" w:hAnsi="Century Gothic"/>
          <w:b/>
          <w:color w:val="7030A0"/>
        </w:rPr>
        <w:t>tuteur</w:t>
      </w:r>
      <w:proofErr w:type="spellEnd"/>
      <w:r w:rsidRPr="000762C4">
        <w:rPr>
          <w:rFonts w:ascii="Century Gothic" w:hAnsi="Century Gothic"/>
          <w:b/>
          <w:color w:val="7030A0"/>
        </w:rPr>
        <w:t xml:space="preserve"> </w:t>
      </w:r>
      <w:proofErr w:type="spellStart"/>
      <w:r w:rsidRPr="000762C4">
        <w:rPr>
          <w:rFonts w:ascii="Century Gothic" w:hAnsi="Century Gothic"/>
          <w:b/>
          <w:color w:val="7030A0"/>
        </w:rPr>
        <w:t>en</w:t>
      </w:r>
      <w:proofErr w:type="spellEnd"/>
      <w:r w:rsidRPr="000762C4">
        <w:rPr>
          <w:rFonts w:ascii="Century Gothic" w:hAnsi="Century Gothic"/>
          <w:b/>
          <w:color w:val="7030A0"/>
        </w:rPr>
        <w:t xml:space="preserve"> </w:t>
      </w:r>
      <w:proofErr w:type="spellStart"/>
      <w:proofErr w:type="gramStart"/>
      <w:r w:rsidRPr="000762C4">
        <w:rPr>
          <w:rFonts w:ascii="Century Gothic" w:hAnsi="Century Gothic"/>
          <w:b/>
          <w:color w:val="7030A0"/>
        </w:rPr>
        <w:t>ligne</w:t>
      </w:r>
      <w:proofErr w:type="spellEnd"/>
      <w:r w:rsidRPr="000762C4">
        <w:rPr>
          <w:rFonts w:ascii="Century Gothic" w:hAnsi="Century Gothic"/>
          <w:b/>
          <w:color w:val="7030A0"/>
        </w:rPr>
        <w:t xml:space="preserve"> :</w:t>
      </w:r>
      <w:proofErr w:type="gramEnd"/>
    </w:p>
    <w:p w14:paraId="4B40EA76" w14:textId="77777777" w:rsidR="000208B8" w:rsidRPr="000762C4" w:rsidRDefault="000208B8" w:rsidP="000208B8">
      <w:pPr>
        <w:pStyle w:val="Pardeliste"/>
        <w:numPr>
          <w:ilvl w:val="0"/>
          <w:numId w:val="4"/>
        </w:numPr>
        <w:rPr>
          <w:rFonts w:ascii="Century Gothic" w:hAnsi="Century Gothic"/>
          <w:color w:val="7030A0"/>
        </w:rPr>
      </w:pPr>
      <w:r w:rsidRPr="000762C4">
        <w:rPr>
          <w:rFonts w:ascii="Century Gothic" w:hAnsi="Century Gothic"/>
          <w:color w:val="7030A0"/>
        </w:rPr>
        <w:t>Guider vos apprenants au sein du cours en ligne</w:t>
      </w:r>
    </w:p>
    <w:p w14:paraId="146F9546" w14:textId="77777777" w:rsidR="000208B8" w:rsidRPr="000762C4" w:rsidRDefault="000208B8" w:rsidP="000208B8">
      <w:pPr>
        <w:pStyle w:val="Pardeliste"/>
        <w:numPr>
          <w:ilvl w:val="0"/>
          <w:numId w:val="4"/>
        </w:numPr>
        <w:rPr>
          <w:rFonts w:ascii="Century Gothic" w:hAnsi="Century Gothic"/>
          <w:color w:val="7030A0"/>
        </w:rPr>
      </w:pPr>
      <w:r w:rsidRPr="000762C4">
        <w:rPr>
          <w:rFonts w:ascii="Century Gothic" w:hAnsi="Century Gothic"/>
          <w:color w:val="7030A0"/>
        </w:rPr>
        <w:t>Aider les apprenants à comprendre les contenus et à réaliser les activités en ligne</w:t>
      </w:r>
    </w:p>
    <w:p w14:paraId="17BE6132" w14:textId="77777777" w:rsidR="000208B8" w:rsidRPr="000762C4" w:rsidRDefault="000208B8" w:rsidP="000208B8">
      <w:pPr>
        <w:pStyle w:val="Pardeliste"/>
        <w:numPr>
          <w:ilvl w:val="0"/>
          <w:numId w:val="4"/>
        </w:numPr>
        <w:rPr>
          <w:rFonts w:ascii="Century Gothic" w:hAnsi="Century Gothic"/>
          <w:color w:val="7030A0"/>
        </w:rPr>
      </w:pPr>
      <w:r w:rsidRPr="000762C4">
        <w:rPr>
          <w:rFonts w:ascii="Century Gothic" w:hAnsi="Century Gothic"/>
          <w:color w:val="7030A0"/>
        </w:rPr>
        <w:t>Soutenir les apprenants dans leur parcours à distance</w:t>
      </w:r>
    </w:p>
    <w:p w14:paraId="7DA36891" w14:textId="77777777" w:rsidR="000208B8" w:rsidRPr="000762C4" w:rsidRDefault="000208B8" w:rsidP="000208B8">
      <w:pPr>
        <w:rPr>
          <w:rFonts w:ascii="Century Gothic" w:hAnsi="Century Gothic"/>
          <w:b/>
          <w:color w:val="7030A0"/>
        </w:rPr>
      </w:pPr>
      <w:r w:rsidRPr="000762C4">
        <w:rPr>
          <w:rFonts w:ascii="Century Gothic" w:hAnsi="Century Gothic"/>
          <w:b/>
          <w:color w:val="7030A0"/>
        </w:rPr>
        <w:t xml:space="preserve">Les </w:t>
      </w:r>
      <w:proofErr w:type="spellStart"/>
      <w:proofErr w:type="gramStart"/>
      <w:r w:rsidRPr="000762C4">
        <w:rPr>
          <w:rFonts w:ascii="Century Gothic" w:hAnsi="Century Gothic"/>
          <w:b/>
          <w:color w:val="7030A0"/>
        </w:rPr>
        <w:t>fonctions</w:t>
      </w:r>
      <w:proofErr w:type="spellEnd"/>
      <w:r w:rsidRPr="000762C4">
        <w:rPr>
          <w:rFonts w:ascii="Century Gothic" w:hAnsi="Century Gothic"/>
          <w:b/>
          <w:color w:val="7030A0"/>
        </w:rPr>
        <w:t xml:space="preserve"> :</w:t>
      </w:r>
      <w:proofErr w:type="gramEnd"/>
    </w:p>
    <w:p w14:paraId="00EF85BB" w14:textId="77777777" w:rsidR="000208B8" w:rsidRPr="000762C4" w:rsidRDefault="000208B8" w:rsidP="000208B8">
      <w:pPr>
        <w:pStyle w:val="Pardeliste"/>
        <w:numPr>
          <w:ilvl w:val="0"/>
          <w:numId w:val="1"/>
        </w:numPr>
        <w:rPr>
          <w:rFonts w:ascii="Century Gothic" w:hAnsi="Century Gothic"/>
          <w:color w:val="7030A0"/>
        </w:rPr>
      </w:pPr>
      <w:r w:rsidRPr="000762C4">
        <w:rPr>
          <w:rFonts w:ascii="Century Gothic" w:hAnsi="Century Gothic"/>
          <w:b/>
          <w:color w:val="7030A0"/>
        </w:rPr>
        <w:t xml:space="preserve">Pédagogique </w:t>
      </w:r>
      <w:r w:rsidRPr="000762C4">
        <w:rPr>
          <w:rFonts w:ascii="Century Gothic" w:hAnsi="Century Gothic"/>
          <w:color w:val="7030A0"/>
        </w:rPr>
        <w:t>pour faciliter les apprentissages</w:t>
      </w:r>
    </w:p>
    <w:p w14:paraId="7FE9FE91" w14:textId="77777777" w:rsidR="000208B8" w:rsidRPr="000762C4" w:rsidRDefault="000208B8" w:rsidP="000208B8">
      <w:pPr>
        <w:pStyle w:val="Pardeliste"/>
        <w:numPr>
          <w:ilvl w:val="0"/>
          <w:numId w:val="1"/>
        </w:numPr>
        <w:rPr>
          <w:rFonts w:ascii="Century Gothic" w:hAnsi="Century Gothic"/>
          <w:b/>
          <w:color w:val="7030A0"/>
        </w:rPr>
      </w:pPr>
      <w:r w:rsidRPr="000762C4">
        <w:rPr>
          <w:rFonts w:ascii="Century Gothic" w:hAnsi="Century Gothic"/>
          <w:b/>
          <w:color w:val="7030A0"/>
        </w:rPr>
        <w:t xml:space="preserve">Managériale </w:t>
      </w:r>
      <w:r w:rsidRPr="000762C4">
        <w:rPr>
          <w:rFonts w:ascii="Century Gothic" w:hAnsi="Century Gothic"/>
          <w:color w:val="7030A0"/>
        </w:rPr>
        <w:t>pour organier les apprentissages et les échanges</w:t>
      </w:r>
    </w:p>
    <w:p w14:paraId="4ED80440" w14:textId="77777777" w:rsidR="000208B8" w:rsidRPr="000762C4" w:rsidRDefault="000208B8" w:rsidP="000208B8">
      <w:pPr>
        <w:pStyle w:val="Pardeliste"/>
        <w:numPr>
          <w:ilvl w:val="0"/>
          <w:numId w:val="1"/>
        </w:numPr>
        <w:rPr>
          <w:rFonts w:ascii="Century Gothic" w:hAnsi="Century Gothic"/>
          <w:color w:val="7030A0"/>
        </w:rPr>
      </w:pPr>
      <w:r w:rsidRPr="000762C4">
        <w:rPr>
          <w:rFonts w:ascii="Century Gothic" w:hAnsi="Century Gothic"/>
          <w:b/>
          <w:color w:val="7030A0"/>
        </w:rPr>
        <w:t xml:space="preserve">Socio-affective </w:t>
      </w:r>
      <w:r w:rsidRPr="000762C4">
        <w:rPr>
          <w:rFonts w:ascii="Century Gothic" w:hAnsi="Century Gothic"/>
          <w:color w:val="7030A0"/>
        </w:rPr>
        <w:t>pour motiver et soutenir les apprenants</w:t>
      </w:r>
    </w:p>
    <w:p w14:paraId="5027EF21" w14:textId="77777777" w:rsidR="000208B8" w:rsidRPr="000762C4" w:rsidRDefault="000208B8" w:rsidP="000208B8">
      <w:pPr>
        <w:pStyle w:val="Pardeliste"/>
        <w:numPr>
          <w:ilvl w:val="0"/>
          <w:numId w:val="1"/>
        </w:numPr>
        <w:rPr>
          <w:rFonts w:ascii="Century Gothic" w:hAnsi="Century Gothic"/>
          <w:color w:val="7030A0"/>
        </w:rPr>
      </w:pPr>
      <w:r w:rsidRPr="000762C4">
        <w:rPr>
          <w:rFonts w:ascii="Century Gothic" w:hAnsi="Century Gothic"/>
          <w:b/>
          <w:color w:val="7030A0"/>
        </w:rPr>
        <w:t xml:space="preserve">Technique </w:t>
      </w:r>
      <w:r w:rsidRPr="000762C4">
        <w:rPr>
          <w:rFonts w:ascii="Century Gothic" w:hAnsi="Century Gothic"/>
          <w:color w:val="7030A0"/>
        </w:rPr>
        <w:t>pour aider à la prise en main des outils techniques</w:t>
      </w:r>
    </w:p>
    <w:p w14:paraId="270DA3B3" w14:textId="77777777" w:rsidR="00531A49" w:rsidRPr="000762C4" w:rsidRDefault="00531A49" w:rsidP="00531A49">
      <w:pPr>
        <w:pStyle w:val="Pardeliste"/>
        <w:rPr>
          <w:rFonts w:ascii="Century Gothic" w:hAnsi="Century Gothic"/>
          <w:color w:val="7030A0"/>
        </w:rPr>
      </w:pPr>
    </w:p>
    <w:p w14:paraId="514DD448" w14:textId="77777777" w:rsidR="00F51869" w:rsidRPr="000762C4" w:rsidRDefault="00F51869" w:rsidP="00531A49">
      <w:pPr>
        <w:pStyle w:val="Pardeliste"/>
        <w:rPr>
          <w:rFonts w:ascii="Century Gothic" w:hAnsi="Century Gothic"/>
          <w:color w:val="7030A0"/>
        </w:rPr>
      </w:pPr>
    </w:p>
    <w:tbl>
      <w:tblPr>
        <w:tblStyle w:val="Grilledutableau"/>
        <w:tblW w:w="0" w:type="auto"/>
        <w:tblLook w:val="04A0" w:firstRow="1" w:lastRow="0" w:firstColumn="1" w:lastColumn="0" w:noHBand="0" w:noVBand="1"/>
      </w:tblPr>
      <w:tblGrid>
        <w:gridCol w:w="2349"/>
        <w:gridCol w:w="2349"/>
        <w:gridCol w:w="2349"/>
        <w:gridCol w:w="2349"/>
      </w:tblGrid>
      <w:tr w:rsidR="000762C4" w:rsidRPr="000762C4" w14:paraId="419C94FD" w14:textId="77777777" w:rsidTr="00A402DE">
        <w:tc>
          <w:tcPr>
            <w:tcW w:w="2349" w:type="dxa"/>
          </w:tcPr>
          <w:p w14:paraId="31D5A839" w14:textId="77777777" w:rsidR="000208B8" w:rsidRPr="000762C4" w:rsidRDefault="000208B8" w:rsidP="00A402DE">
            <w:pPr>
              <w:rPr>
                <w:rFonts w:ascii="Century Gothic" w:hAnsi="Century Gothic"/>
                <w:b/>
                <w:color w:val="7030A0"/>
              </w:rPr>
            </w:pPr>
            <w:proofErr w:type="spellStart"/>
            <w:r w:rsidRPr="000762C4">
              <w:rPr>
                <w:rFonts w:ascii="Century Gothic" w:hAnsi="Century Gothic"/>
                <w:b/>
                <w:color w:val="7030A0"/>
              </w:rPr>
              <w:t>Rôle</w:t>
            </w:r>
            <w:proofErr w:type="spellEnd"/>
            <w:r w:rsidRPr="000762C4">
              <w:rPr>
                <w:rFonts w:ascii="Century Gothic" w:hAnsi="Century Gothic"/>
                <w:b/>
                <w:color w:val="7030A0"/>
              </w:rPr>
              <w:t xml:space="preserve"> </w:t>
            </w:r>
            <w:proofErr w:type="spellStart"/>
            <w:r w:rsidRPr="000762C4">
              <w:rPr>
                <w:rFonts w:ascii="Century Gothic" w:hAnsi="Century Gothic"/>
                <w:b/>
                <w:color w:val="7030A0"/>
              </w:rPr>
              <w:t>pédagogique</w:t>
            </w:r>
            <w:proofErr w:type="spellEnd"/>
          </w:p>
        </w:tc>
        <w:tc>
          <w:tcPr>
            <w:tcW w:w="2349" w:type="dxa"/>
          </w:tcPr>
          <w:p w14:paraId="6CA352EB" w14:textId="77777777" w:rsidR="000208B8" w:rsidRPr="000762C4" w:rsidRDefault="000208B8" w:rsidP="00A402DE">
            <w:pPr>
              <w:rPr>
                <w:rFonts w:ascii="Century Gothic" w:hAnsi="Century Gothic"/>
                <w:b/>
                <w:color w:val="7030A0"/>
              </w:rPr>
            </w:pPr>
            <w:proofErr w:type="spellStart"/>
            <w:r w:rsidRPr="000762C4">
              <w:rPr>
                <w:rFonts w:ascii="Century Gothic" w:hAnsi="Century Gothic"/>
                <w:b/>
                <w:color w:val="7030A0"/>
              </w:rPr>
              <w:t>Rôle</w:t>
            </w:r>
            <w:proofErr w:type="spellEnd"/>
            <w:r w:rsidRPr="000762C4">
              <w:rPr>
                <w:rFonts w:ascii="Century Gothic" w:hAnsi="Century Gothic"/>
                <w:b/>
                <w:color w:val="7030A0"/>
              </w:rPr>
              <w:t xml:space="preserve"> </w:t>
            </w:r>
            <w:proofErr w:type="spellStart"/>
            <w:r w:rsidRPr="000762C4">
              <w:rPr>
                <w:rFonts w:ascii="Century Gothic" w:hAnsi="Century Gothic"/>
                <w:b/>
                <w:color w:val="7030A0"/>
              </w:rPr>
              <w:t>managérial</w:t>
            </w:r>
            <w:proofErr w:type="spellEnd"/>
          </w:p>
        </w:tc>
        <w:tc>
          <w:tcPr>
            <w:tcW w:w="2349" w:type="dxa"/>
          </w:tcPr>
          <w:p w14:paraId="50B0F4C3" w14:textId="77777777" w:rsidR="000208B8" w:rsidRPr="000762C4" w:rsidRDefault="000208B8" w:rsidP="00A402DE">
            <w:pPr>
              <w:rPr>
                <w:rFonts w:ascii="Century Gothic" w:hAnsi="Century Gothic"/>
                <w:b/>
                <w:color w:val="7030A0"/>
              </w:rPr>
            </w:pPr>
            <w:proofErr w:type="spellStart"/>
            <w:r w:rsidRPr="000762C4">
              <w:rPr>
                <w:rFonts w:ascii="Century Gothic" w:hAnsi="Century Gothic"/>
                <w:b/>
                <w:color w:val="7030A0"/>
              </w:rPr>
              <w:t>Rôle</w:t>
            </w:r>
            <w:proofErr w:type="spellEnd"/>
            <w:r w:rsidRPr="000762C4">
              <w:rPr>
                <w:rFonts w:ascii="Century Gothic" w:hAnsi="Century Gothic"/>
                <w:b/>
                <w:color w:val="7030A0"/>
              </w:rPr>
              <w:t xml:space="preserve"> technique</w:t>
            </w:r>
          </w:p>
        </w:tc>
        <w:tc>
          <w:tcPr>
            <w:tcW w:w="2349" w:type="dxa"/>
          </w:tcPr>
          <w:p w14:paraId="2FAAAC31" w14:textId="77777777" w:rsidR="000208B8" w:rsidRPr="000762C4" w:rsidRDefault="000208B8" w:rsidP="00A402DE">
            <w:pPr>
              <w:rPr>
                <w:rFonts w:ascii="Century Gothic" w:hAnsi="Century Gothic"/>
                <w:b/>
                <w:color w:val="7030A0"/>
              </w:rPr>
            </w:pPr>
            <w:proofErr w:type="spellStart"/>
            <w:r w:rsidRPr="000762C4">
              <w:rPr>
                <w:rFonts w:ascii="Century Gothic" w:hAnsi="Century Gothic"/>
                <w:b/>
                <w:color w:val="7030A0"/>
              </w:rPr>
              <w:t>Rôle</w:t>
            </w:r>
            <w:proofErr w:type="spellEnd"/>
            <w:r w:rsidRPr="000762C4">
              <w:rPr>
                <w:rFonts w:ascii="Century Gothic" w:hAnsi="Century Gothic"/>
                <w:b/>
                <w:color w:val="7030A0"/>
              </w:rPr>
              <w:t xml:space="preserve"> socio-</w:t>
            </w:r>
            <w:proofErr w:type="spellStart"/>
            <w:r w:rsidRPr="000762C4">
              <w:rPr>
                <w:rFonts w:ascii="Century Gothic" w:hAnsi="Century Gothic"/>
                <w:b/>
                <w:color w:val="7030A0"/>
              </w:rPr>
              <w:t>affectif</w:t>
            </w:r>
            <w:proofErr w:type="spellEnd"/>
          </w:p>
        </w:tc>
      </w:tr>
      <w:tr w:rsidR="000762C4" w:rsidRPr="000762C4" w14:paraId="48F9299D" w14:textId="77777777" w:rsidTr="00A402DE">
        <w:tc>
          <w:tcPr>
            <w:tcW w:w="2349" w:type="dxa"/>
          </w:tcPr>
          <w:p w14:paraId="2F0C88CD"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Corriger</w:t>
            </w:r>
            <w:proofErr w:type="spellEnd"/>
            <w:r w:rsidRPr="000762C4">
              <w:rPr>
                <w:rFonts w:ascii="Century Gothic" w:hAnsi="Century Gothic"/>
                <w:color w:val="7030A0"/>
              </w:rPr>
              <w:t xml:space="preserve"> les </w:t>
            </w:r>
            <w:proofErr w:type="spellStart"/>
            <w:r w:rsidRPr="000762C4">
              <w:rPr>
                <w:rFonts w:ascii="Century Gothic" w:hAnsi="Century Gothic"/>
                <w:color w:val="7030A0"/>
              </w:rPr>
              <w:t>travaux</w:t>
            </w:r>
            <w:proofErr w:type="spellEnd"/>
            <w:r w:rsidRPr="000762C4">
              <w:rPr>
                <w:rFonts w:ascii="Century Gothic" w:hAnsi="Century Gothic"/>
                <w:color w:val="7030A0"/>
              </w:rPr>
              <w:t xml:space="preserve"> et donner les feed-back</w:t>
            </w:r>
          </w:p>
        </w:tc>
        <w:tc>
          <w:tcPr>
            <w:tcW w:w="2349" w:type="dxa"/>
          </w:tcPr>
          <w:p w14:paraId="0EE8E09D"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Communiquer</w:t>
            </w:r>
            <w:proofErr w:type="spellEnd"/>
            <w:r w:rsidRPr="000762C4">
              <w:rPr>
                <w:rFonts w:ascii="Century Gothic" w:hAnsi="Century Gothic"/>
                <w:color w:val="7030A0"/>
              </w:rPr>
              <w:t xml:space="preserve"> les dates de remise de </w:t>
            </w:r>
            <w:proofErr w:type="spellStart"/>
            <w:r w:rsidRPr="000762C4">
              <w:rPr>
                <w:rFonts w:ascii="Century Gothic" w:hAnsi="Century Gothic"/>
                <w:color w:val="7030A0"/>
              </w:rPr>
              <w:t>travaux</w:t>
            </w:r>
            <w:proofErr w:type="spellEnd"/>
          </w:p>
        </w:tc>
        <w:tc>
          <w:tcPr>
            <w:tcW w:w="2349" w:type="dxa"/>
          </w:tcPr>
          <w:p w14:paraId="16FDAD19"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Prévoir</w:t>
            </w:r>
            <w:proofErr w:type="spellEnd"/>
            <w:r w:rsidRPr="000762C4">
              <w:rPr>
                <w:rFonts w:ascii="Century Gothic" w:hAnsi="Century Gothic"/>
                <w:color w:val="7030A0"/>
              </w:rPr>
              <w:t xml:space="preserve"> un guide </w:t>
            </w:r>
            <w:proofErr w:type="spellStart"/>
            <w:r w:rsidRPr="000762C4">
              <w:rPr>
                <w:rFonts w:ascii="Century Gothic" w:hAnsi="Century Gothic"/>
                <w:color w:val="7030A0"/>
              </w:rPr>
              <w:t>d’utilisation</w:t>
            </w:r>
            <w:proofErr w:type="spellEnd"/>
            <w:r w:rsidRPr="000762C4">
              <w:rPr>
                <w:rFonts w:ascii="Century Gothic" w:hAnsi="Century Gothic"/>
                <w:color w:val="7030A0"/>
              </w:rPr>
              <w:t xml:space="preserve"> de la </w:t>
            </w:r>
            <w:proofErr w:type="spellStart"/>
            <w:r w:rsidRPr="000762C4">
              <w:rPr>
                <w:rFonts w:ascii="Century Gothic" w:hAnsi="Century Gothic"/>
                <w:color w:val="7030A0"/>
              </w:rPr>
              <w:t>plateforme</w:t>
            </w:r>
            <w:proofErr w:type="spellEnd"/>
          </w:p>
        </w:tc>
        <w:tc>
          <w:tcPr>
            <w:tcW w:w="2349" w:type="dxa"/>
          </w:tcPr>
          <w:p w14:paraId="1CE64531"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Stimuler</w:t>
            </w:r>
            <w:proofErr w:type="spellEnd"/>
            <w:r w:rsidRPr="000762C4">
              <w:rPr>
                <w:rFonts w:ascii="Century Gothic" w:hAnsi="Century Gothic"/>
                <w:color w:val="7030A0"/>
              </w:rPr>
              <w:t xml:space="preserve"> la participation</w:t>
            </w:r>
          </w:p>
        </w:tc>
      </w:tr>
      <w:tr w:rsidR="000762C4" w:rsidRPr="000762C4" w14:paraId="731BCC14" w14:textId="77777777" w:rsidTr="00A402DE">
        <w:tc>
          <w:tcPr>
            <w:tcW w:w="2349" w:type="dxa"/>
          </w:tcPr>
          <w:p w14:paraId="19BE4A73"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Communiquer</w:t>
            </w:r>
            <w:proofErr w:type="spellEnd"/>
            <w:r w:rsidRPr="000762C4">
              <w:rPr>
                <w:rFonts w:ascii="Century Gothic" w:hAnsi="Century Gothic"/>
                <w:color w:val="7030A0"/>
              </w:rPr>
              <w:t xml:space="preserve"> les </w:t>
            </w:r>
            <w:proofErr w:type="spellStart"/>
            <w:r w:rsidRPr="000762C4">
              <w:rPr>
                <w:rFonts w:ascii="Century Gothic" w:hAnsi="Century Gothic"/>
                <w:color w:val="7030A0"/>
              </w:rPr>
              <w:t>objectifs</w:t>
            </w:r>
            <w:proofErr w:type="spellEnd"/>
            <w:r w:rsidRPr="000762C4">
              <w:rPr>
                <w:rFonts w:ascii="Century Gothic" w:hAnsi="Century Gothic"/>
                <w:color w:val="7030A0"/>
              </w:rPr>
              <w:t xml:space="preserve"> et les </w:t>
            </w:r>
            <w:proofErr w:type="spellStart"/>
            <w:r w:rsidRPr="000762C4">
              <w:rPr>
                <w:rFonts w:ascii="Century Gothic" w:hAnsi="Century Gothic"/>
                <w:color w:val="7030A0"/>
              </w:rPr>
              <w:t>critères</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d’évaluation</w:t>
            </w:r>
            <w:proofErr w:type="spellEnd"/>
          </w:p>
        </w:tc>
        <w:tc>
          <w:tcPr>
            <w:tcW w:w="2349" w:type="dxa"/>
          </w:tcPr>
          <w:p w14:paraId="343ACC29" w14:textId="77777777" w:rsidR="000208B8" w:rsidRPr="000762C4" w:rsidRDefault="000208B8" w:rsidP="00A402DE">
            <w:pPr>
              <w:rPr>
                <w:rFonts w:ascii="Century Gothic" w:hAnsi="Century Gothic"/>
                <w:color w:val="7030A0"/>
              </w:rPr>
            </w:pPr>
            <w:r w:rsidRPr="000762C4">
              <w:rPr>
                <w:rFonts w:ascii="Century Gothic" w:hAnsi="Century Gothic"/>
                <w:color w:val="7030A0"/>
              </w:rPr>
              <w:t xml:space="preserve">Consulter les </w:t>
            </w:r>
            <w:proofErr w:type="spellStart"/>
            <w:r w:rsidRPr="000762C4">
              <w:rPr>
                <w:rFonts w:ascii="Century Gothic" w:hAnsi="Century Gothic"/>
                <w:color w:val="7030A0"/>
              </w:rPr>
              <w:t>données</w:t>
            </w:r>
            <w:proofErr w:type="spellEnd"/>
            <w:r w:rsidRPr="000762C4">
              <w:rPr>
                <w:rFonts w:ascii="Century Gothic" w:hAnsi="Century Gothic"/>
                <w:color w:val="7030A0"/>
              </w:rPr>
              <w:t xml:space="preserve"> de </w:t>
            </w:r>
            <w:proofErr w:type="spellStart"/>
            <w:r w:rsidRPr="000762C4">
              <w:rPr>
                <w:rFonts w:ascii="Century Gothic" w:hAnsi="Century Gothic"/>
                <w:color w:val="7030A0"/>
              </w:rPr>
              <w:t>suivi</w:t>
            </w:r>
            <w:proofErr w:type="spellEnd"/>
            <w:r w:rsidRPr="000762C4">
              <w:rPr>
                <w:rFonts w:ascii="Century Gothic" w:hAnsi="Century Gothic"/>
                <w:color w:val="7030A0"/>
              </w:rPr>
              <w:t xml:space="preserve"> des </w:t>
            </w:r>
            <w:proofErr w:type="spellStart"/>
            <w:r w:rsidRPr="000762C4">
              <w:rPr>
                <w:rFonts w:ascii="Century Gothic" w:hAnsi="Century Gothic"/>
                <w:color w:val="7030A0"/>
              </w:rPr>
              <w:t>apprenants</w:t>
            </w:r>
            <w:proofErr w:type="spellEnd"/>
          </w:p>
        </w:tc>
        <w:tc>
          <w:tcPr>
            <w:tcW w:w="2349" w:type="dxa"/>
          </w:tcPr>
          <w:p w14:paraId="4EB70514"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Mettre</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en</w:t>
            </w:r>
            <w:proofErr w:type="spellEnd"/>
            <w:r w:rsidRPr="000762C4">
              <w:rPr>
                <w:rFonts w:ascii="Century Gothic" w:hAnsi="Century Gothic"/>
                <w:color w:val="7030A0"/>
              </w:rPr>
              <w:t xml:space="preserve"> place un forum pour les questions techniques</w:t>
            </w:r>
          </w:p>
        </w:tc>
        <w:tc>
          <w:tcPr>
            <w:tcW w:w="2349" w:type="dxa"/>
          </w:tcPr>
          <w:p w14:paraId="5E4AB558"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Prodiguer</w:t>
            </w:r>
            <w:proofErr w:type="spellEnd"/>
            <w:r w:rsidRPr="000762C4">
              <w:rPr>
                <w:rFonts w:ascii="Century Gothic" w:hAnsi="Century Gothic"/>
                <w:color w:val="7030A0"/>
              </w:rPr>
              <w:t xml:space="preserve"> des encouragement</w:t>
            </w:r>
          </w:p>
        </w:tc>
      </w:tr>
      <w:tr w:rsidR="000762C4" w:rsidRPr="000762C4" w14:paraId="10CF7C42" w14:textId="77777777" w:rsidTr="00A402DE">
        <w:tc>
          <w:tcPr>
            <w:tcW w:w="2349" w:type="dxa"/>
          </w:tcPr>
          <w:p w14:paraId="0C7116AD" w14:textId="77777777" w:rsidR="000208B8" w:rsidRPr="000762C4" w:rsidRDefault="000208B8" w:rsidP="00A402DE">
            <w:pPr>
              <w:rPr>
                <w:rFonts w:ascii="Century Gothic" w:hAnsi="Century Gothic"/>
                <w:color w:val="7030A0"/>
              </w:rPr>
            </w:pPr>
            <w:r w:rsidRPr="000762C4">
              <w:rPr>
                <w:rFonts w:ascii="Century Gothic" w:hAnsi="Century Gothic"/>
                <w:color w:val="7030A0"/>
              </w:rPr>
              <w:t xml:space="preserve">Proposer des </w:t>
            </w:r>
            <w:proofErr w:type="spellStart"/>
            <w:r w:rsidRPr="000762C4">
              <w:rPr>
                <w:rFonts w:ascii="Century Gothic" w:hAnsi="Century Gothic"/>
                <w:color w:val="7030A0"/>
              </w:rPr>
              <w:t>activités</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d’apprentissage</w:t>
            </w:r>
            <w:proofErr w:type="spellEnd"/>
          </w:p>
        </w:tc>
        <w:tc>
          <w:tcPr>
            <w:tcW w:w="2349" w:type="dxa"/>
          </w:tcPr>
          <w:p w14:paraId="697FA49D"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Rappeler</w:t>
            </w:r>
            <w:proofErr w:type="spellEnd"/>
            <w:r w:rsidRPr="000762C4">
              <w:rPr>
                <w:rFonts w:ascii="Century Gothic" w:hAnsi="Century Gothic"/>
                <w:color w:val="7030A0"/>
              </w:rPr>
              <w:t xml:space="preserve"> les </w:t>
            </w:r>
            <w:proofErr w:type="spellStart"/>
            <w:r w:rsidRPr="000762C4">
              <w:rPr>
                <w:rFonts w:ascii="Century Gothic" w:hAnsi="Century Gothic"/>
                <w:color w:val="7030A0"/>
              </w:rPr>
              <w:t>délais</w:t>
            </w:r>
            <w:proofErr w:type="spellEnd"/>
          </w:p>
        </w:tc>
        <w:tc>
          <w:tcPr>
            <w:tcW w:w="2349" w:type="dxa"/>
          </w:tcPr>
          <w:p w14:paraId="60DB1CF6"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Répondre</w:t>
            </w:r>
            <w:proofErr w:type="spellEnd"/>
            <w:r w:rsidRPr="000762C4">
              <w:rPr>
                <w:rFonts w:ascii="Century Gothic" w:hAnsi="Century Gothic"/>
                <w:color w:val="7030A0"/>
              </w:rPr>
              <w:t xml:space="preserve"> aux questions techniques </w:t>
            </w:r>
            <w:proofErr w:type="spellStart"/>
            <w:r w:rsidRPr="000762C4">
              <w:rPr>
                <w:rFonts w:ascii="Century Gothic" w:hAnsi="Century Gothic"/>
                <w:color w:val="7030A0"/>
              </w:rPr>
              <w:t>ou</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pouvoir</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orienter</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l’apprenant</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vers</w:t>
            </w:r>
            <w:proofErr w:type="spellEnd"/>
            <w:r w:rsidRPr="000762C4">
              <w:rPr>
                <w:rFonts w:ascii="Century Gothic" w:hAnsi="Century Gothic"/>
                <w:color w:val="7030A0"/>
              </w:rPr>
              <w:t xml:space="preserve"> la </w:t>
            </w:r>
            <w:proofErr w:type="spellStart"/>
            <w:r w:rsidRPr="000762C4">
              <w:rPr>
                <w:rFonts w:ascii="Century Gothic" w:hAnsi="Century Gothic"/>
                <w:color w:val="7030A0"/>
              </w:rPr>
              <w:t>personne</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compétente</w:t>
            </w:r>
            <w:proofErr w:type="spellEnd"/>
          </w:p>
        </w:tc>
        <w:tc>
          <w:tcPr>
            <w:tcW w:w="2349" w:type="dxa"/>
          </w:tcPr>
          <w:p w14:paraId="50F2E1DB"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Motiver</w:t>
            </w:r>
            <w:proofErr w:type="spellEnd"/>
            <w:r w:rsidRPr="000762C4">
              <w:rPr>
                <w:rFonts w:ascii="Century Gothic" w:hAnsi="Century Gothic"/>
                <w:color w:val="7030A0"/>
              </w:rPr>
              <w:t xml:space="preserve"> les </w:t>
            </w:r>
            <w:proofErr w:type="spellStart"/>
            <w:r w:rsidRPr="000762C4">
              <w:rPr>
                <w:rFonts w:ascii="Century Gothic" w:hAnsi="Century Gothic"/>
                <w:color w:val="7030A0"/>
              </w:rPr>
              <w:t>apprenants</w:t>
            </w:r>
            <w:proofErr w:type="spellEnd"/>
            <w:r w:rsidRPr="000762C4">
              <w:rPr>
                <w:rFonts w:ascii="Century Gothic" w:hAnsi="Century Gothic"/>
                <w:color w:val="7030A0"/>
              </w:rPr>
              <w:t xml:space="preserve"> à </w:t>
            </w:r>
            <w:proofErr w:type="spellStart"/>
            <w:r w:rsidRPr="000762C4">
              <w:rPr>
                <w:rFonts w:ascii="Century Gothic" w:hAnsi="Century Gothic"/>
                <w:color w:val="7030A0"/>
              </w:rPr>
              <w:t>s’engager</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ou</w:t>
            </w:r>
            <w:proofErr w:type="spellEnd"/>
            <w:r w:rsidRPr="000762C4">
              <w:rPr>
                <w:rFonts w:ascii="Century Gothic" w:hAnsi="Century Gothic"/>
                <w:color w:val="7030A0"/>
              </w:rPr>
              <w:t xml:space="preserve"> à </w:t>
            </w:r>
            <w:proofErr w:type="spellStart"/>
            <w:r w:rsidRPr="000762C4">
              <w:rPr>
                <w:rFonts w:ascii="Century Gothic" w:hAnsi="Century Gothic"/>
                <w:color w:val="7030A0"/>
              </w:rPr>
              <w:t>persévérer</w:t>
            </w:r>
            <w:proofErr w:type="spellEnd"/>
            <w:r w:rsidRPr="000762C4">
              <w:rPr>
                <w:rFonts w:ascii="Century Gothic" w:hAnsi="Century Gothic"/>
                <w:color w:val="7030A0"/>
              </w:rPr>
              <w:t xml:space="preserve"> </w:t>
            </w:r>
            <w:proofErr w:type="spellStart"/>
            <w:r w:rsidRPr="000762C4">
              <w:rPr>
                <w:rFonts w:ascii="Century Gothic" w:hAnsi="Century Gothic"/>
                <w:color w:val="7030A0"/>
              </w:rPr>
              <w:t>dans</w:t>
            </w:r>
            <w:proofErr w:type="spellEnd"/>
            <w:r w:rsidRPr="000762C4">
              <w:rPr>
                <w:rFonts w:ascii="Century Gothic" w:hAnsi="Century Gothic"/>
                <w:color w:val="7030A0"/>
              </w:rPr>
              <w:t xml:space="preserve"> la </w:t>
            </w:r>
            <w:proofErr w:type="spellStart"/>
            <w:r w:rsidRPr="000762C4">
              <w:rPr>
                <w:rFonts w:ascii="Century Gothic" w:hAnsi="Century Gothic"/>
                <w:color w:val="7030A0"/>
              </w:rPr>
              <w:t>tâche</w:t>
            </w:r>
            <w:proofErr w:type="spellEnd"/>
          </w:p>
        </w:tc>
      </w:tr>
      <w:tr w:rsidR="000762C4" w:rsidRPr="000762C4" w14:paraId="0EAC3E04" w14:textId="77777777" w:rsidTr="00A402DE">
        <w:tc>
          <w:tcPr>
            <w:tcW w:w="2349" w:type="dxa"/>
          </w:tcPr>
          <w:p w14:paraId="02DEA076"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Expliquer</w:t>
            </w:r>
            <w:proofErr w:type="spellEnd"/>
            <w:r w:rsidRPr="000762C4">
              <w:rPr>
                <w:rFonts w:ascii="Century Gothic" w:hAnsi="Century Gothic"/>
                <w:color w:val="7030A0"/>
              </w:rPr>
              <w:t xml:space="preserve"> les notions mal comprises</w:t>
            </w:r>
          </w:p>
        </w:tc>
        <w:tc>
          <w:tcPr>
            <w:tcW w:w="2349" w:type="dxa"/>
          </w:tcPr>
          <w:p w14:paraId="31BE6FFD"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Organiser</w:t>
            </w:r>
            <w:proofErr w:type="spellEnd"/>
            <w:r w:rsidRPr="000762C4">
              <w:rPr>
                <w:rFonts w:ascii="Century Gothic" w:hAnsi="Century Gothic"/>
                <w:color w:val="7030A0"/>
              </w:rPr>
              <w:t xml:space="preserve"> les groups de travail</w:t>
            </w:r>
          </w:p>
        </w:tc>
        <w:tc>
          <w:tcPr>
            <w:tcW w:w="2349" w:type="dxa"/>
          </w:tcPr>
          <w:p w14:paraId="71DAFB53" w14:textId="77777777" w:rsidR="000208B8" w:rsidRPr="000762C4" w:rsidRDefault="000208B8" w:rsidP="00A402DE">
            <w:pPr>
              <w:rPr>
                <w:rFonts w:ascii="Century Gothic" w:hAnsi="Century Gothic"/>
                <w:color w:val="7030A0"/>
              </w:rPr>
            </w:pPr>
          </w:p>
        </w:tc>
        <w:tc>
          <w:tcPr>
            <w:tcW w:w="2349" w:type="dxa"/>
          </w:tcPr>
          <w:p w14:paraId="78E89BC1" w14:textId="77777777" w:rsidR="000208B8" w:rsidRPr="000762C4" w:rsidRDefault="000208B8" w:rsidP="00A402DE">
            <w:pPr>
              <w:rPr>
                <w:rFonts w:ascii="Century Gothic" w:hAnsi="Century Gothic"/>
                <w:color w:val="7030A0"/>
              </w:rPr>
            </w:pPr>
            <w:proofErr w:type="spellStart"/>
            <w:r w:rsidRPr="000762C4">
              <w:rPr>
                <w:rFonts w:ascii="Century Gothic" w:hAnsi="Century Gothic"/>
                <w:color w:val="7030A0"/>
              </w:rPr>
              <w:t>Gérer</w:t>
            </w:r>
            <w:proofErr w:type="spellEnd"/>
            <w:r w:rsidRPr="000762C4">
              <w:rPr>
                <w:rFonts w:ascii="Century Gothic" w:hAnsi="Century Gothic"/>
                <w:color w:val="7030A0"/>
              </w:rPr>
              <w:t xml:space="preserve"> la communication entre les </w:t>
            </w:r>
            <w:proofErr w:type="spellStart"/>
            <w:r w:rsidRPr="000762C4">
              <w:rPr>
                <w:rFonts w:ascii="Century Gothic" w:hAnsi="Century Gothic"/>
                <w:color w:val="7030A0"/>
              </w:rPr>
              <w:t>apprenants</w:t>
            </w:r>
            <w:proofErr w:type="spellEnd"/>
          </w:p>
        </w:tc>
      </w:tr>
      <w:tr w:rsidR="000208B8" w:rsidRPr="000762C4" w14:paraId="07266736" w14:textId="77777777" w:rsidTr="00A402DE">
        <w:tc>
          <w:tcPr>
            <w:tcW w:w="2349" w:type="dxa"/>
          </w:tcPr>
          <w:p w14:paraId="00D3DF85" w14:textId="77777777" w:rsidR="000208B8" w:rsidRPr="000762C4" w:rsidRDefault="000208B8" w:rsidP="00A402DE">
            <w:pPr>
              <w:rPr>
                <w:rFonts w:ascii="Century Gothic" w:hAnsi="Century Gothic"/>
                <w:color w:val="7030A0"/>
              </w:rPr>
            </w:pPr>
          </w:p>
        </w:tc>
        <w:tc>
          <w:tcPr>
            <w:tcW w:w="2349" w:type="dxa"/>
          </w:tcPr>
          <w:p w14:paraId="1DE7DF82" w14:textId="77777777" w:rsidR="000208B8" w:rsidRDefault="000208B8" w:rsidP="00A402DE">
            <w:pPr>
              <w:rPr>
                <w:rFonts w:ascii="Century Gothic" w:hAnsi="Century Gothic"/>
                <w:color w:val="7030A0"/>
              </w:rPr>
            </w:pPr>
            <w:proofErr w:type="spellStart"/>
            <w:r w:rsidRPr="000762C4">
              <w:rPr>
                <w:rFonts w:ascii="Century Gothic" w:hAnsi="Century Gothic"/>
                <w:color w:val="7030A0"/>
              </w:rPr>
              <w:t>Gérer</w:t>
            </w:r>
            <w:proofErr w:type="spellEnd"/>
            <w:r w:rsidRPr="000762C4">
              <w:rPr>
                <w:rFonts w:ascii="Century Gothic" w:hAnsi="Century Gothic"/>
                <w:color w:val="7030A0"/>
              </w:rPr>
              <w:t xml:space="preserve"> la communication entre les </w:t>
            </w:r>
            <w:proofErr w:type="spellStart"/>
            <w:r w:rsidRPr="000762C4">
              <w:rPr>
                <w:rFonts w:ascii="Century Gothic" w:hAnsi="Century Gothic"/>
                <w:color w:val="7030A0"/>
              </w:rPr>
              <w:t>appprenants</w:t>
            </w:r>
            <w:proofErr w:type="spellEnd"/>
          </w:p>
          <w:p w14:paraId="5B32B068" w14:textId="77777777" w:rsidR="00BE475E" w:rsidRPr="000762C4" w:rsidRDefault="00BE475E" w:rsidP="00A402DE">
            <w:pPr>
              <w:rPr>
                <w:rFonts w:ascii="Century Gothic" w:hAnsi="Century Gothic"/>
                <w:color w:val="7030A0"/>
              </w:rPr>
            </w:pPr>
          </w:p>
        </w:tc>
        <w:tc>
          <w:tcPr>
            <w:tcW w:w="2349" w:type="dxa"/>
          </w:tcPr>
          <w:p w14:paraId="42A65D60" w14:textId="77777777" w:rsidR="000208B8" w:rsidRPr="000762C4" w:rsidRDefault="000208B8" w:rsidP="00A402DE">
            <w:pPr>
              <w:rPr>
                <w:rFonts w:ascii="Century Gothic" w:hAnsi="Century Gothic"/>
                <w:color w:val="7030A0"/>
              </w:rPr>
            </w:pPr>
          </w:p>
        </w:tc>
        <w:tc>
          <w:tcPr>
            <w:tcW w:w="2349" w:type="dxa"/>
          </w:tcPr>
          <w:p w14:paraId="0358F7C8" w14:textId="77777777" w:rsidR="000208B8" w:rsidRPr="000762C4" w:rsidRDefault="000208B8" w:rsidP="00A402DE">
            <w:pPr>
              <w:rPr>
                <w:rFonts w:ascii="Century Gothic" w:hAnsi="Century Gothic"/>
                <w:color w:val="7030A0"/>
              </w:rPr>
            </w:pPr>
          </w:p>
        </w:tc>
      </w:tr>
    </w:tbl>
    <w:p w14:paraId="675234E4" w14:textId="77777777" w:rsidR="000208B8" w:rsidRPr="000762C4" w:rsidRDefault="000208B8" w:rsidP="000208B8">
      <w:pPr>
        <w:rPr>
          <w:rFonts w:ascii="Century Gothic" w:hAnsi="Century Gothic"/>
          <w:color w:val="7030A0"/>
          <w:lang w:val="fr-FR"/>
        </w:rPr>
      </w:pPr>
    </w:p>
    <w:p w14:paraId="33C07A41" w14:textId="77777777" w:rsidR="000762C4" w:rsidRDefault="000762C4" w:rsidP="000208B8">
      <w:pPr>
        <w:rPr>
          <w:rFonts w:ascii="Century Gothic" w:hAnsi="Century Gothic"/>
          <w:b/>
          <w:sz w:val="32"/>
          <w:szCs w:val="32"/>
          <w:lang w:val="fr-FR"/>
        </w:rPr>
      </w:pPr>
    </w:p>
    <w:p w14:paraId="34364BDF" w14:textId="2A39569A" w:rsidR="004959BA" w:rsidRDefault="004959BA" w:rsidP="000208B8">
      <w:pPr>
        <w:rPr>
          <w:rFonts w:ascii="Century Gothic" w:hAnsi="Century Gothic"/>
          <w:b/>
          <w:sz w:val="32"/>
          <w:szCs w:val="32"/>
          <w:lang w:val="fr-FR"/>
        </w:rPr>
      </w:pPr>
    </w:p>
    <w:p w14:paraId="57C40A75" w14:textId="69852701" w:rsidR="000208B8" w:rsidRPr="007D160A" w:rsidRDefault="000208B8" w:rsidP="000208B8">
      <w:pPr>
        <w:rPr>
          <w:rFonts w:ascii="Century Gothic" w:hAnsi="Century Gothic"/>
          <w:b/>
          <w:sz w:val="32"/>
          <w:szCs w:val="32"/>
          <w:lang w:val="fr-FR"/>
        </w:rPr>
      </w:pPr>
      <w:r w:rsidRPr="007D160A">
        <w:rPr>
          <w:rFonts w:ascii="Century Gothic" w:hAnsi="Century Gothic"/>
          <w:b/>
          <w:sz w:val="32"/>
          <w:szCs w:val="32"/>
          <w:lang w:val="fr-FR"/>
        </w:rPr>
        <w:t xml:space="preserve">Equipe du projet </w:t>
      </w:r>
      <w:proofErr w:type="spellStart"/>
      <w:r w:rsidRPr="007D160A">
        <w:rPr>
          <w:rFonts w:ascii="Century Gothic" w:hAnsi="Century Gothic"/>
          <w:b/>
          <w:sz w:val="32"/>
          <w:szCs w:val="32"/>
          <w:lang w:val="fr-FR"/>
        </w:rPr>
        <w:t>HémoMOOC</w:t>
      </w:r>
      <w:proofErr w:type="spellEnd"/>
    </w:p>
    <w:p w14:paraId="16D21F78" w14:textId="77777777" w:rsidR="000208B8" w:rsidRDefault="000208B8" w:rsidP="00F51869">
      <w:pPr>
        <w:spacing w:after="60"/>
        <w:rPr>
          <w:rFonts w:ascii="Century Gothic" w:hAnsi="Century Gothic"/>
        </w:rPr>
      </w:pPr>
      <w:proofErr w:type="spellStart"/>
      <w:r w:rsidRPr="00F51869">
        <w:rPr>
          <w:rFonts w:ascii="Century Gothic" w:hAnsi="Century Gothic"/>
          <w:b/>
        </w:rPr>
        <w:lastRenderedPageBreak/>
        <w:t>Responsable</w:t>
      </w:r>
      <w:proofErr w:type="spellEnd"/>
      <w:r w:rsidRPr="00F51869">
        <w:rPr>
          <w:rFonts w:ascii="Century Gothic" w:hAnsi="Century Gothic"/>
          <w:b/>
        </w:rPr>
        <w:t xml:space="preserve"> du </w:t>
      </w:r>
      <w:proofErr w:type="spellStart"/>
      <w:proofErr w:type="gramStart"/>
      <w:r w:rsidRPr="00F51869">
        <w:rPr>
          <w:rFonts w:ascii="Century Gothic" w:hAnsi="Century Gothic"/>
          <w:b/>
        </w:rPr>
        <w:t>projet</w:t>
      </w:r>
      <w:proofErr w:type="spellEnd"/>
      <w:r w:rsidRPr="00C563E8">
        <w:rPr>
          <w:rFonts w:ascii="Century Gothic" w:hAnsi="Century Gothic"/>
        </w:rPr>
        <w:t xml:space="preserve"> :</w:t>
      </w:r>
      <w:proofErr w:type="gramEnd"/>
      <w:r w:rsidRPr="00C563E8">
        <w:rPr>
          <w:rFonts w:ascii="Century Gothic" w:hAnsi="Century Gothic"/>
        </w:rPr>
        <w:t xml:space="preserve"> </w:t>
      </w:r>
      <w:r w:rsidR="007D160A">
        <w:rPr>
          <w:rFonts w:ascii="Century Gothic" w:hAnsi="Century Gothic"/>
        </w:rPr>
        <w:tab/>
      </w:r>
      <w:r w:rsidR="007D160A">
        <w:rPr>
          <w:rFonts w:ascii="Century Gothic" w:hAnsi="Century Gothic"/>
        </w:rPr>
        <w:tab/>
      </w:r>
      <w:r w:rsidRPr="00C563E8">
        <w:rPr>
          <w:rFonts w:ascii="Century Gothic" w:hAnsi="Century Gothic"/>
        </w:rPr>
        <w:t xml:space="preserve">Thomas </w:t>
      </w:r>
      <w:proofErr w:type="spellStart"/>
      <w:r w:rsidRPr="00C563E8">
        <w:rPr>
          <w:rFonts w:ascii="Century Gothic" w:hAnsi="Century Gothic"/>
        </w:rPr>
        <w:t>Sannié</w:t>
      </w:r>
      <w:proofErr w:type="spellEnd"/>
    </w:p>
    <w:p w14:paraId="3CE34F6B" w14:textId="776A9E19" w:rsidR="00443407" w:rsidRDefault="000208B8" w:rsidP="00F51869">
      <w:pPr>
        <w:spacing w:after="60"/>
        <w:rPr>
          <w:rFonts w:ascii="Century Gothic" w:hAnsi="Century Gothic"/>
        </w:rPr>
      </w:pPr>
      <w:r w:rsidRPr="00F51869">
        <w:rPr>
          <w:rFonts w:ascii="Century Gothic" w:hAnsi="Century Gothic"/>
          <w:b/>
        </w:rPr>
        <w:t xml:space="preserve">Coordination de </w:t>
      </w:r>
      <w:proofErr w:type="spellStart"/>
      <w:proofErr w:type="gramStart"/>
      <w:r w:rsidRPr="00F51869">
        <w:rPr>
          <w:rFonts w:ascii="Century Gothic" w:hAnsi="Century Gothic"/>
          <w:b/>
        </w:rPr>
        <w:t>projet</w:t>
      </w:r>
      <w:proofErr w:type="spellEnd"/>
      <w:r>
        <w:rPr>
          <w:rFonts w:ascii="Century Gothic" w:hAnsi="Century Gothic"/>
        </w:rPr>
        <w:t> :</w:t>
      </w:r>
      <w:proofErr w:type="gramEnd"/>
      <w:r>
        <w:rPr>
          <w:rFonts w:ascii="Century Gothic" w:hAnsi="Century Gothic"/>
        </w:rPr>
        <w:t xml:space="preserve"> </w:t>
      </w:r>
      <w:r w:rsidR="007D160A">
        <w:rPr>
          <w:rFonts w:ascii="Century Gothic" w:hAnsi="Century Gothic"/>
        </w:rPr>
        <w:tab/>
      </w:r>
      <w:r w:rsidR="007D160A">
        <w:rPr>
          <w:rFonts w:ascii="Century Gothic" w:hAnsi="Century Gothic"/>
        </w:rPr>
        <w:tab/>
      </w:r>
      <w:r>
        <w:rPr>
          <w:rFonts w:ascii="Century Gothic" w:hAnsi="Century Gothic"/>
        </w:rPr>
        <w:t xml:space="preserve">Sophie </w:t>
      </w:r>
      <w:proofErr w:type="spellStart"/>
      <w:r>
        <w:rPr>
          <w:rFonts w:ascii="Century Gothic" w:hAnsi="Century Gothic"/>
        </w:rPr>
        <w:t>Aycaguer</w:t>
      </w:r>
      <w:proofErr w:type="spellEnd"/>
    </w:p>
    <w:p w14:paraId="3A1D7AB9" w14:textId="075F218B" w:rsidR="007D160A" w:rsidRPr="004959BA" w:rsidRDefault="00A402DE" w:rsidP="00443407">
      <w:pPr>
        <w:spacing w:after="60"/>
        <w:ind w:left="1500" w:right="-233" w:hanging="1500"/>
        <w:rPr>
          <w:rFonts w:ascii="Century Gothic" w:hAnsi="Century Gothic"/>
        </w:rPr>
      </w:pPr>
      <w:r w:rsidRPr="00F51869">
        <w:rPr>
          <w:rFonts w:ascii="Century Gothic" w:hAnsi="Century Gothic"/>
          <w:b/>
        </w:rPr>
        <w:t xml:space="preserve">Experts </w:t>
      </w:r>
      <w:proofErr w:type="spellStart"/>
      <w:proofErr w:type="gramStart"/>
      <w:r w:rsidRPr="00F51869">
        <w:rPr>
          <w:rFonts w:ascii="Century Gothic" w:hAnsi="Century Gothic"/>
          <w:b/>
        </w:rPr>
        <w:t>sujets</w:t>
      </w:r>
      <w:proofErr w:type="spellEnd"/>
      <w:r w:rsidR="004959BA">
        <w:rPr>
          <w:rFonts w:ascii="Century Gothic" w:hAnsi="Century Gothic"/>
        </w:rPr>
        <w:t xml:space="preserve"> </w:t>
      </w:r>
      <w:r w:rsidR="007D160A">
        <w:rPr>
          <w:rFonts w:ascii="Century Gothic" w:hAnsi="Century Gothic"/>
        </w:rPr>
        <w:t>:</w:t>
      </w:r>
      <w:proofErr w:type="gramEnd"/>
      <w:r w:rsidR="007D160A">
        <w:rPr>
          <w:rFonts w:ascii="Century Gothic" w:hAnsi="Century Gothic"/>
        </w:rPr>
        <w:tab/>
      </w:r>
      <w:r w:rsidR="007D160A">
        <w:rPr>
          <w:rFonts w:ascii="Century Gothic" w:hAnsi="Century Gothic"/>
        </w:rPr>
        <w:tab/>
      </w:r>
      <w:r>
        <w:rPr>
          <w:rFonts w:ascii="Century Gothic" w:hAnsi="Century Gothic"/>
        </w:rPr>
        <w:tab/>
      </w:r>
      <w:r w:rsidR="007D160A" w:rsidRPr="004959BA">
        <w:rPr>
          <w:rFonts w:ascii="Century Gothic" w:hAnsi="Century Gothic"/>
        </w:rPr>
        <w:t xml:space="preserve">Les </w:t>
      </w:r>
      <w:proofErr w:type="spellStart"/>
      <w:r w:rsidR="007D160A" w:rsidRPr="004959BA">
        <w:rPr>
          <w:rFonts w:ascii="Century Gothic" w:hAnsi="Century Gothic"/>
        </w:rPr>
        <w:t>membres</w:t>
      </w:r>
      <w:proofErr w:type="spellEnd"/>
      <w:r w:rsidR="007D160A" w:rsidRPr="004959BA">
        <w:rPr>
          <w:rFonts w:ascii="Century Gothic" w:hAnsi="Century Gothic"/>
        </w:rPr>
        <w:t xml:space="preserve"> du </w:t>
      </w:r>
      <w:proofErr w:type="spellStart"/>
      <w:r w:rsidR="007D160A" w:rsidRPr="004959BA">
        <w:rPr>
          <w:rFonts w:ascii="Century Gothic" w:hAnsi="Century Gothic"/>
        </w:rPr>
        <w:t>groupe</w:t>
      </w:r>
      <w:proofErr w:type="spellEnd"/>
      <w:r w:rsidR="007D160A" w:rsidRPr="004959BA">
        <w:rPr>
          <w:rFonts w:ascii="Century Gothic" w:hAnsi="Century Gothic"/>
        </w:rPr>
        <w:t xml:space="preserve"> THE3P</w:t>
      </w:r>
      <w:r w:rsidR="00443407" w:rsidRPr="004959BA">
        <w:rPr>
          <w:rFonts w:ascii="Century Gothic" w:hAnsi="Century Gothic"/>
        </w:rPr>
        <w:t xml:space="preserve"> </w:t>
      </w:r>
      <w:proofErr w:type="spellStart"/>
      <w:r w:rsidR="004959BA">
        <w:rPr>
          <w:rFonts w:ascii="Century Gothic" w:hAnsi="Century Gothic"/>
        </w:rPr>
        <w:t>animé</w:t>
      </w:r>
      <w:proofErr w:type="spellEnd"/>
      <w:r w:rsidR="00443407" w:rsidRPr="004959BA">
        <w:rPr>
          <w:rFonts w:ascii="Century Gothic" w:hAnsi="Century Gothic"/>
        </w:rPr>
        <w:t xml:space="preserve"> par  PY </w:t>
      </w:r>
      <w:proofErr w:type="spellStart"/>
      <w:r w:rsidR="00443407" w:rsidRPr="004959BA">
        <w:rPr>
          <w:rFonts w:ascii="Century Gothic" w:hAnsi="Century Gothic"/>
        </w:rPr>
        <w:t>Traynard</w:t>
      </w:r>
      <w:proofErr w:type="spellEnd"/>
    </w:p>
    <w:p w14:paraId="17F9CE1F" w14:textId="7C66AB37" w:rsidR="007D160A" w:rsidRPr="004959BA" w:rsidRDefault="007D160A" w:rsidP="00F51869">
      <w:pPr>
        <w:spacing w:after="60"/>
        <w:rPr>
          <w:rFonts w:ascii="Century Gothic" w:hAnsi="Century Gothic"/>
        </w:rPr>
      </w:pPr>
      <w:r w:rsidRPr="004959BA">
        <w:rPr>
          <w:rFonts w:ascii="Century Gothic" w:hAnsi="Century Gothic"/>
        </w:rPr>
        <w:tab/>
      </w:r>
      <w:r w:rsidRPr="004959BA">
        <w:rPr>
          <w:rFonts w:ascii="Century Gothic" w:hAnsi="Century Gothic"/>
        </w:rPr>
        <w:tab/>
      </w:r>
      <w:r w:rsidRPr="004959BA">
        <w:rPr>
          <w:rFonts w:ascii="Century Gothic" w:hAnsi="Century Gothic"/>
        </w:rPr>
        <w:tab/>
      </w:r>
      <w:r w:rsidRPr="004959BA">
        <w:rPr>
          <w:rFonts w:ascii="Century Gothic" w:hAnsi="Century Gothic"/>
        </w:rPr>
        <w:tab/>
      </w:r>
      <w:r w:rsidRPr="004959BA">
        <w:rPr>
          <w:rFonts w:ascii="Century Gothic" w:hAnsi="Century Gothic"/>
        </w:rPr>
        <w:tab/>
        <w:t xml:space="preserve">Les </w:t>
      </w:r>
      <w:proofErr w:type="spellStart"/>
      <w:r w:rsidR="000762C4" w:rsidRPr="004959BA">
        <w:rPr>
          <w:rFonts w:ascii="Century Gothic" w:hAnsi="Century Gothic"/>
        </w:rPr>
        <w:t>membres</w:t>
      </w:r>
      <w:proofErr w:type="spellEnd"/>
      <w:r w:rsidR="000762C4" w:rsidRPr="004959BA">
        <w:rPr>
          <w:rFonts w:ascii="Century Gothic" w:hAnsi="Century Gothic"/>
        </w:rPr>
        <w:t xml:space="preserve"> du </w:t>
      </w:r>
      <w:proofErr w:type="spellStart"/>
      <w:r w:rsidR="000762C4" w:rsidRPr="004959BA">
        <w:rPr>
          <w:rFonts w:ascii="Century Gothic" w:hAnsi="Century Gothic"/>
        </w:rPr>
        <w:t>groupe</w:t>
      </w:r>
      <w:proofErr w:type="spellEnd"/>
      <w:r w:rsidR="000762C4" w:rsidRPr="004959BA">
        <w:rPr>
          <w:rFonts w:ascii="Century Gothic" w:hAnsi="Century Gothic"/>
        </w:rPr>
        <w:t xml:space="preserve"> </w:t>
      </w:r>
      <w:r w:rsidRPr="004959BA">
        <w:rPr>
          <w:rFonts w:ascii="Century Gothic" w:hAnsi="Century Gothic"/>
        </w:rPr>
        <w:t>patients</w:t>
      </w:r>
      <w:r w:rsidR="000762C4" w:rsidRPr="004959BA">
        <w:rPr>
          <w:rFonts w:ascii="Century Gothic" w:hAnsi="Century Gothic"/>
        </w:rPr>
        <w:t xml:space="preserve">/parents  </w:t>
      </w:r>
    </w:p>
    <w:p w14:paraId="6565369A" w14:textId="77777777" w:rsidR="007D160A" w:rsidRDefault="000208B8" w:rsidP="00F51869">
      <w:pPr>
        <w:spacing w:after="60"/>
        <w:rPr>
          <w:rFonts w:ascii="Century Gothic" w:hAnsi="Century Gothic"/>
        </w:rPr>
      </w:pPr>
      <w:proofErr w:type="spellStart"/>
      <w:r w:rsidRPr="00F51869">
        <w:rPr>
          <w:rFonts w:ascii="Century Gothic" w:hAnsi="Century Gothic"/>
          <w:b/>
        </w:rPr>
        <w:t>Conceptrice</w:t>
      </w:r>
      <w:proofErr w:type="spellEnd"/>
      <w:r w:rsidRPr="00F51869">
        <w:rPr>
          <w:rFonts w:ascii="Century Gothic" w:hAnsi="Century Gothic"/>
          <w:b/>
        </w:rPr>
        <w:t xml:space="preserve"> </w:t>
      </w:r>
      <w:proofErr w:type="spellStart"/>
      <w:proofErr w:type="gramStart"/>
      <w:r w:rsidRPr="00F51869">
        <w:rPr>
          <w:rFonts w:ascii="Century Gothic" w:hAnsi="Century Gothic"/>
          <w:b/>
        </w:rPr>
        <w:t>pédagogique</w:t>
      </w:r>
      <w:proofErr w:type="spellEnd"/>
      <w:r w:rsidR="007D160A">
        <w:rPr>
          <w:rFonts w:ascii="Century Gothic" w:hAnsi="Century Gothic"/>
        </w:rPr>
        <w:t xml:space="preserve"> :</w:t>
      </w:r>
      <w:proofErr w:type="gramEnd"/>
      <w:r w:rsidR="007D160A">
        <w:rPr>
          <w:rFonts w:ascii="Century Gothic" w:hAnsi="Century Gothic"/>
        </w:rPr>
        <w:tab/>
      </w:r>
      <w:proofErr w:type="spellStart"/>
      <w:r w:rsidR="007D160A">
        <w:rPr>
          <w:rFonts w:ascii="Century Gothic" w:hAnsi="Century Gothic"/>
        </w:rPr>
        <w:t>Virginie</w:t>
      </w:r>
      <w:proofErr w:type="spellEnd"/>
      <w:r w:rsidR="007D160A">
        <w:rPr>
          <w:rFonts w:ascii="Century Gothic" w:hAnsi="Century Gothic"/>
        </w:rPr>
        <w:t xml:space="preserve"> </w:t>
      </w:r>
      <w:proofErr w:type="spellStart"/>
      <w:r w:rsidR="007D160A">
        <w:rPr>
          <w:rFonts w:ascii="Century Gothic" w:hAnsi="Century Gothic"/>
        </w:rPr>
        <w:t>Lanlo</w:t>
      </w:r>
      <w:proofErr w:type="spellEnd"/>
    </w:p>
    <w:p w14:paraId="76ECACC0" w14:textId="77777777" w:rsidR="000208B8" w:rsidRDefault="000208B8" w:rsidP="00F51869">
      <w:pPr>
        <w:spacing w:after="60"/>
        <w:rPr>
          <w:rFonts w:ascii="Century Gothic" w:hAnsi="Century Gothic"/>
        </w:rPr>
      </w:pPr>
      <w:r w:rsidRPr="00404559">
        <w:rPr>
          <w:rFonts w:ascii="Century Gothic" w:hAnsi="Century Gothic"/>
          <w:sz w:val="18"/>
          <w:szCs w:val="18"/>
        </w:rPr>
        <w:t xml:space="preserve">(production des </w:t>
      </w:r>
      <w:proofErr w:type="spellStart"/>
      <w:r w:rsidRPr="00404559">
        <w:rPr>
          <w:rFonts w:ascii="Century Gothic" w:hAnsi="Century Gothic"/>
          <w:sz w:val="18"/>
          <w:szCs w:val="18"/>
        </w:rPr>
        <w:t>cours</w:t>
      </w:r>
      <w:proofErr w:type="spellEnd"/>
      <w:r w:rsidRPr="00404559">
        <w:rPr>
          <w:rFonts w:ascii="Century Gothic" w:hAnsi="Century Gothic"/>
          <w:sz w:val="18"/>
          <w:szCs w:val="18"/>
        </w:rPr>
        <w:t xml:space="preserve">, </w:t>
      </w:r>
      <w:proofErr w:type="spellStart"/>
      <w:r w:rsidRPr="00404559">
        <w:rPr>
          <w:rFonts w:ascii="Century Gothic" w:hAnsi="Century Gothic"/>
          <w:sz w:val="18"/>
          <w:szCs w:val="18"/>
        </w:rPr>
        <w:t>enregistrement</w:t>
      </w:r>
      <w:proofErr w:type="spellEnd"/>
      <w:r w:rsidRPr="00404559">
        <w:rPr>
          <w:rFonts w:ascii="Century Gothic" w:hAnsi="Century Gothic"/>
          <w:sz w:val="18"/>
          <w:szCs w:val="18"/>
        </w:rPr>
        <w:t xml:space="preserve"> </w:t>
      </w:r>
      <w:proofErr w:type="spellStart"/>
      <w:r w:rsidRPr="00404559">
        <w:rPr>
          <w:rFonts w:ascii="Century Gothic" w:hAnsi="Century Gothic"/>
          <w:sz w:val="18"/>
          <w:szCs w:val="18"/>
        </w:rPr>
        <w:t>vidéo</w:t>
      </w:r>
      <w:proofErr w:type="spellEnd"/>
      <w:r w:rsidRPr="00404559">
        <w:rPr>
          <w:rFonts w:ascii="Century Gothic" w:hAnsi="Century Gothic"/>
          <w:sz w:val="18"/>
          <w:szCs w:val="18"/>
        </w:rPr>
        <w:t xml:space="preserve">, </w:t>
      </w:r>
      <w:proofErr w:type="spellStart"/>
      <w:r w:rsidRPr="00404559">
        <w:rPr>
          <w:rFonts w:ascii="Century Gothic" w:hAnsi="Century Gothic"/>
          <w:sz w:val="18"/>
          <w:szCs w:val="18"/>
        </w:rPr>
        <w:t>exercices</w:t>
      </w:r>
      <w:proofErr w:type="spellEnd"/>
      <w:r w:rsidRPr="00404559">
        <w:rPr>
          <w:rFonts w:ascii="Century Gothic" w:hAnsi="Century Gothic"/>
          <w:sz w:val="18"/>
          <w:szCs w:val="18"/>
        </w:rPr>
        <w:t>, test, …)</w:t>
      </w:r>
      <w:r>
        <w:rPr>
          <w:rFonts w:ascii="Century Gothic" w:hAnsi="Century Gothic"/>
        </w:rPr>
        <w:t xml:space="preserve"> </w:t>
      </w:r>
    </w:p>
    <w:p w14:paraId="70AC36C9" w14:textId="7B476C80" w:rsidR="007D160A" w:rsidRPr="00443407" w:rsidRDefault="000208B8" w:rsidP="00F51869">
      <w:pPr>
        <w:spacing w:after="60"/>
        <w:rPr>
          <w:rFonts w:ascii="Century Gothic" w:hAnsi="Century Gothic"/>
          <w:color w:val="FF0000"/>
        </w:rPr>
      </w:pPr>
      <w:r w:rsidRPr="00F51869">
        <w:rPr>
          <w:rFonts w:ascii="Century Gothic" w:hAnsi="Century Gothic"/>
          <w:b/>
        </w:rPr>
        <w:t xml:space="preserve">Assistance </w:t>
      </w:r>
      <w:proofErr w:type="spellStart"/>
      <w:proofErr w:type="gramStart"/>
      <w:r w:rsidRPr="00F51869">
        <w:rPr>
          <w:rFonts w:ascii="Century Gothic" w:hAnsi="Century Gothic"/>
          <w:b/>
        </w:rPr>
        <w:t>pédagogique</w:t>
      </w:r>
      <w:proofErr w:type="spellEnd"/>
      <w:r>
        <w:rPr>
          <w:rFonts w:ascii="Century Gothic" w:hAnsi="Century Gothic"/>
        </w:rPr>
        <w:t xml:space="preserve"> </w:t>
      </w:r>
      <w:r w:rsidR="007D160A">
        <w:rPr>
          <w:rFonts w:ascii="Century Gothic" w:hAnsi="Century Gothic"/>
        </w:rPr>
        <w:t>:</w:t>
      </w:r>
      <w:proofErr w:type="gramEnd"/>
      <w:r w:rsidR="007D160A">
        <w:rPr>
          <w:rFonts w:ascii="Century Gothic" w:hAnsi="Century Gothic"/>
        </w:rPr>
        <w:t xml:space="preserve"> </w:t>
      </w:r>
      <w:r w:rsidR="007D160A">
        <w:rPr>
          <w:rFonts w:ascii="Century Gothic" w:hAnsi="Century Gothic"/>
        </w:rPr>
        <w:tab/>
      </w:r>
      <w:r w:rsidR="007D160A">
        <w:rPr>
          <w:rFonts w:ascii="Century Gothic" w:hAnsi="Century Gothic"/>
        </w:rPr>
        <w:tab/>
      </w:r>
      <w:r w:rsidR="004959BA">
        <w:rPr>
          <w:rFonts w:ascii="Century Gothic" w:hAnsi="Century Gothic"/>
        </w:rPr>
        <w:t xml:space="preserve">des </w:t>
      </w:r>
      <w:proofErr w:type="spellStart"/>
      <w:r w:rsidR="004959BA">
        <w:rPr>
          <w:rFonts w:ascii="Century Gothic" w:hAnsi="Century Gothic"/>
        </w:rPr>
        <w:t>volontaires</w:t>
      </w:r>
      <w:proofErr w:type="spellEnd"/>
      <w:r w:rsidR="004959BA">
        <w:rPr>
          <w:rFonts w:ascii="Century Gothic" w:hAnsi="Century Gothic"/>
        </w:rPr>
        <w:t xml:space="preserve"> de </w:t>
      </w:r>
      <w:proofErr w:type="spellStart"/>
      <w:r w:rsidR="004959BA">
        <w:rPr>
          <w:rFonts w:ascii="Century Gothic" w:hAnsi="Century Gothic"/>
        </w:rPr>
        <w:t>l’</w:t>
      </w:r>
      <w:r w:rsidR="007D160A">
        <w:rPr>
          <w:rFonts w:ascii="Century Gothic" w:hAnsi="Century Gothic"/>
        </w:rPr>
        <w:t>équipe</w:t>
      </w:r>
      <w:proofErr w:type="spellEnd"/>
      <w:r w:rsidR="004959BA">
        <w:rPr>
          <w:rFonts w:ascii="Century Gothic" w:hAnsi="Century Gothic"/>
          <w:color w:val="FF0000"/>
        </w:rPr>
        <w:t xml:space="preserve"> </w:t>
      </w:r>
    </w:p>
    <w:p w14:paraId="19BEB2BC" w14:textId="77777777" w:rsidR="000208B8" w:rsidRPr="007D160A" w:rsidRDefault="000208B8" w:rsidP="00F51869">
      <w:pPr>
        <w:spacing w:after="60"/>
        <w:rPr>
          <w:rFonts w:ascii="Century Gothic" w:hAnsi="Century Gothic"/>
          <w:sz w:val="16"/>
          <w:szCs w:val="16"/>
        </w:rPr>
      </w:pPr>
      <w:r w:rsidRPr="007D160A">
        <w:rPr>
          <w:rFonts w:ascii="Century Gothic" w:hAnsi="Century Gothic"/>
          <w:sz w:val="16"/>
          <w:szCs w:val="16"/>
        </w:rPr>
        <w:t xml:space="preserve">(corrections, </w:t>
      </w:r>
      <w:proofErr w:type="spellStart"/>
      <w:r w:rsidRPr="007D160A">
        <w:rPr>
          <w:rFonts w:ascii="Century Gothic" w:hAnsi="Century Gothic"/>
          <w:sz w:val="16"/>
          <w:szCs w:val="16"/>
        </w:rPr>
        <w:t>réponses</w:t>
      </w:r>
      <w:proofErr w:type="spellEnd"/>
      <w:r w:rsidRPr="007D160A">
        <w:rPr>
          <w:rFonts w:ascii="Century Gothic" w:hAnsi="Century Gothic"/>
          <w:sz w:val="16"/>
          <w:szCs w:val="16"/>
        </w:rPr>
        <w:t xml:space="preserve"> aux questions) </w:t>
      </w:r>
    </w:p>
    <w:p w14:paraId="43DB978F" w14:textId="77777777" w:rsidR="000208B8" w:rsidRDefault="000208B8" w:rsidP="00F51869">
      <w:pPr>
        <w:spacing w:after="60"/>
        <w:ind w:left="3600" w:hanging="3600"/>
        <w:rPr>
          <w:rFonts w:ascii="Century Gothic" w:hAnsi="Century Gothic"/>
        </w:rPr>
      </w:pPr>
      <w:r w:rsidRPr="00F51869">
        <w:rPr>
          <w:rFonts w:ascii="Century Gothic" w:hAnsi="Century Gothic"/>
          <w:b/>
        </w:rPr>
        <w:t>Technique</w:t>
      </w:r>
      <w:r>
        <w:rPr>
          <w:rFonts w:ascii="Century Gothic" w:hAnsi="Century Gothic"/>
        </w:rPr>
        <w:t xml:space="preserve"> : </w:t>
      </w:r>
      <w:r w:rsidR="007D160A">
        <w:rPr>
          <w:rFonts w:ascii="Century Gothic" w:hAnsi="Century Gothic"/>
        </w:rPr>
        <w:tab/>
      </w:r>
      <w:r>
        <w:rPr>
          <w:rFonts w:ascii="Century Gothic" w:hAnsi="Century Gothic"/>
        </w:rPr>
        <w:t xml:space="preserve">Forma </w:t>
      </w:r>
      <w:proofErr w:type="spellStart"/>
      <w:r>
        <w:rPr>
          <w:rFonts w:ascii="Century Gothic" w:hAnsi="Century Gothic"/>
        </w:rPr>
        <w:t>libre</w:t>
      </w:r>
      <w:proofErr w:type="spellEnd"/>
      <w:r>
        <w:rPr>
          <w:rFonts w:ascii="Century Gothic" w:hAnsi="Century Gothic"/>
        </w:rPr>
        <w:t xml:space="preserve"> – </w:t>
      </w:r>
      <w:proofErr w:type="spellStart"/>
      <w:r>
        <w:rPr>
          <w:rFonts w:ascii="Century Gothic" w:hAnsi="Century Gothic"/>
        </w:rPr>
        <w:t>prestataire</w:t>
      </w:r>
      <w:proofErr w:type="spellEnd"/>
      <w:r>
        <w:rPr>
          <w:rFonts w:ascii="Century Gothic" w:hAnsi="Century Gothic"/>
        </w:rPr>
        <w:t xml:space="preserve"> </w:t>
      </w:r>
      <w:proofErr w:type="spellStart"/>
      <w:r>
        <w:rPr>
          <w:rFonts w:ascii="Century Gothic" w:hAnsi="Century Gothic"/>
        </w:rPr>
        <w:t>rattaché</w:t>
      </w:r>
      <w:proofErr w:type="spellEnd"/>
      <w:r>
        <w:rPr>
          <w:rFonts w:ascii="Century Gothic" w:hAnsi="Century Gothic"/>
        </w:rPr>
        <w:t xml:space="preserve"> à la </w:t>
      </w:r>
      <w:proofErr w:type="spellStart"/>
      <w:r>
        <w:rPr>
          <w:rFonts w:ascii="Century Gothic" w:hAnsi="Century Gothic"/>
        </w:rPr>
        <w:t>plateforme</w:t>
      </w:r>
      <w:proofErr w:type="spellEnd"/>
      <w:r>
        <w:rPr>
          <w:rFonts w:ascii="Century Gothic" w:hAnsi="Century Gothic"/>
        </w:rPr>
        <w:t xml:space="preserve"> </w:t>
      </w:r>
      <w:proofErr w:type="spellStart"/>
      <w:r>
        <w:rPr>
          <w:rFonts w:ascii="Century Gothic" w:hAnsi="Century Gothic"/>
        </w:rPr>
        <w:t>d’apprentissage</w:t>
      </w:r>
      <w:proofErr w:type="spellEnd"/>
      <w:r>
        <w:rPr>
          <w:rFonts w:ascii="Century Gothic" w:hAnsi="Century Gothic"/>
        </w:rPr>
        <w:t xml:space="preserve"> </w:t>
      </w:r>
      <w:hyperlink r:id="rId26" w:history="1">
        <w:proofErr w:type="spellStart"/>
        <w:r w:rsidRPr="000208B8">
          <w:rPr>
            <w:rStyle w:val="Lienhypertexte"/>
            <w:rFonts w:ascii="Century Gothic" w:hAnsi="Century Gothic"/>
          </w:rPr>
          <w:t>Claroline</w:t>
        </w:r>
        <w:proofErr w:type="spellEnd"/>
        <w:r w:rsidRPr="000208B8">
          <w:rPr>
            <w:rStyle w:val="Lienhypertexte"/>
            <w:rFonts w:ascii="Century Gothic" w:hAnsi="Century Gothic"/>
          </w:rPr>
          <w:t xml:space="preserve"> connect</w:t>
        </w:r>
      </w:hyperlink>
      <w:r>
        <w:rPr>
          <w:rFonts w:ascii="Century Gothic" w:hAnsi="Century Gothic"/>
        </w:rPr>
        <w:t xml:space="preserve"> </w:t>
      </w:r>
    </w:p>
    <w:p w14:paraId="5A522ACE" w14:textId="77777777" w:rsidR="000208B8" w:rsidRDefault="000208B8" w:rsidP="00F51869">
      <w:pPr>
        <w:spacing w:after="60"/>
        <w:rPr>
          <w:rFonts w:ascii="Century Gothic" w:hAnsi="Century Gothic"/>
        </w:rPr>
      </w:pPr>
      <w:r w:rsidRPr="00F51869">
        <w:rPr>
          <w:rFonts w:ascii="Century Gothic" w:hAnsi="Century Gothic"/>
          <w:b/>
        </w:rPr>
        <w:t>Animation/</w:t>
      </w:r>
      <w:r w:rsidR="007D160A" w:rsidRPr="00F51869">
        <w:rPr>
          <w:rFonts w:ascii="Century Gothic" w:hAnsi="Century Gothic"/>
          <w:b/>
        </w:rPr>
        <w:t xml:space="preserve"> </w:t>
      </w:r>
      <w:proofErr w:type="spellStart"/>
      <w:proofErr w:type="gramStart"/>
      <w:r w:rsidR="007D160A" w:rsidRPr="00F51869">
        <w:rPr>
          <w:rFonts w:ascii="Century Gothic" w:hAnsi="Century Gothic"/>
          <w:b/>
        </w:rPr>
        <w:t>tutorat</w:t>
      </w:r>
      <w:proofErr w:type="spellEnd"/>
      <w:r>
        <w:rPr>
          <w:rFonts w:ascii="Century Gothic" w:hAnsi="Century Gothic"/>
        </w:rPr>
        <w:t> :</w:t>
      </w:r>
      <w:proofErr w:type="gramEnd"/>
      <w:r>
        <w:rPr>
          <w:rFonts w:ascii="Century Gothic" w:hAnsi="Century Gothic"/>
        </w:rPr>
        <w:t xml:space="preserve"> </w:t>
      </w:r>
      <w:r w:rsidR="007D160A">
        <w:rPr>
          <w:rFonts w:ascii="Century Gothic" w:hAnsi="Century Gothic"/>
        </w:rPr>
        <w:tab/>
      </w:r>
      <w:r w:rsidR="007D160A">
        <w:rPr>
          <w:rFonts w:ascii="Century Gothic" w:hAnsi="Century Gothic"/>
        </w:rPr>
        <w:tab/>
      </w:r>
      <w:r w:rsidR="007D160A">
        <w:rPr>
          <w:rFonts w:ascii="Century Gothic" w:hAnsi="Century Gothic"/>
        </w:rPr>
        <w:tab/>
      </w:r>
      <w:r>
        <w:rPr>
          <w:rFonts w:ascii="Century Gothic" w:hAnsi="Century Gothic"/>
        </w:rPr>
        <w:t>à determiner</w:t>
      </w:r>
    </w:p>
    <w:p w14:paraId="1D410338" w14:textId="77777777" w:rsidR="000208B8" w:rsidRDefault="000208B8" w:rsidP="00F51869">
      <w:pPr>
        <w:spacing w:after="60"/>
        <w:rPr>
          <w:rFonts w:ascii="Century Gothic" w:hAnsi="Century Gothic"/>
        </w:rPr>
      </w:pPr>
      <w:proofErr w:type="gramStart"/>
      <w:r w:rsidRPr="00F51869">
        <w:rPr>
          <w:rFonts w:ascii="Century Gothic" w:hAnsi="Century Gothic"/>
          <w:b/>
        </w:rPr>
        <w:t>Communication </w:t>
      </w:r>
      <w:r>
        <w:rPr>
          <w:rFonts w:ascii="Century Gothic" w:hAnsi="Century Gothic"/>
        </w:rPr>
        <w:t>:</w:t>
      </w:r>
      <w:proofErr w:type="gramEnd"/>
      <w:r>
        <w:rPr>
          <w:rFonts w:ascii="Century Gothic" w:hAnsi="Century Gothic"/>
        </w:rPr>
        <w:t xml:space="preserve"> </w:t>
      </w:r>
      <w:r w:rsidR="007D160A">
        <w:rPr>
          <w:rFonts w:ascii="Century Gothic" w:hAnsi="Century Gothic"/>
        </w:rPr>
        <w:tab/>
      </w:r>
      <w:r w:rsidR="007D160A">
        <w:rPr>
          <w:rFonts w:ascii="Century Gothic" w:hAnsi="Century Gothic"/>
        </w:rPr>
        <w:tab/>
      </w:r>
      <w:r w:rsidR="007D160A">
        <w:rPr>
          <w:rFonts w:ascii="Century Gothic" w:hAnsi="Century Gothic"/>
        </w:rPr>
        <w:tab/>
      </w:r>
      <w:r>
        <w:rPr>
          <w:rFonts w:ascii="Century Gothic" w:hAnsi="Century Gothic"/>
        </w:rPr>
        <w:t xml:space="preserve">Claire </w:t>
      </w:r>
      <w:proofErr w:type="spellStart"/>
      <w:r>
        <w:rPr>
          <w:rFonts w:ascii="Century Gothic" w:hAnsi="Century Gothic"/>
        </w:rPr>
        <w:t>Arcé</w:t>
      </w:r>
      <w:proofErr w:type="spellEnd"/>
    </w:p>
    <w:p w14:paraId="622541C6" w14:textId="77777777" w:rsidR="007D160A" w:rsidRPr="007D160A" w:rsidRDefault="007D160A" w:rsidP="00F51869">
      <w:pPr>
        <w:spacing w:after="60"/>
        <w:rPr>
          <w:rFonts w:ascii="Century Gothic" w:hAnsi="Century Gothic"/>
          <w:sz w:val="16"/>
          <w:szCs w:val="16"/>
        </w:rPr>
      </w:pPr>
      <w:r w:rsidRPr="007D160A">
        <w:rPr>
          <w:rFonts w:ascii="Century Gothic" w:hAnsi="Century Gothic"/>
          <w:sz w:val="16"/>
          <w:szCs w:val="16"/>
        </w:rPr>
        <w:t xml:space="preserve">(RP, </w:t>
      </w:r>
      <w:proofErr w:type="spellStart"/>
      <w:r w:rsidRPr="007D160A">
        <w:rPr>
          <w:rFonts w:ascii="Century Gothic" w:hAnsi="Century Gothic"/>
          <w:sz w:val="16"/>
          <w:szCs w:val="16"/>
        </w:rPr>
        <w:t>publicité</w:t>
      </w:r>
      <w:proofErr w:type="spellEnd"/>
      <w:r w:rsidRPr="007D160A">
        <w:rPr>
          <w:rFonts w:ascii="Century Gothic" w:hAnsi="Century Gothic"/>
          <w:sz w:val="16"/>
          <w:szCs w:val="16"/>
        </w:rPr>
        <w:t>, etc.)</w:t>
      </w:r>
    </w:p>
    <w:p w14:paraId="4A593F3E" w14:textId="77777777" w:rsidR="007D160A" w:rsidRDefault="000208B8" w:rsidP="00F51869">
      <w:pPr>
        <w:spacing w:after="60"/>
        <w:rPr>
          <w:rFonts w:ascii="Century Gothic" w:hAnsi="Century Gothic"/>
        </w:rPr>
      </w:pPr>
      <w:proofErr w:type="gramStart"/>
      <w:r w:rsidRPr="00F51869">
        <w:rPr>
          <w:rFonts w:ascii="Century Gothic" w:hAnsi="Century Gothic"/>
          <w:b/>
        </w:rPr>
        <w:t>Analytics</w:t>
      </w:r>
      <w:r w:rsidR="007D160A">
        <w:rPr>
          <w:rFonts w:ascii="Century Gothic" w:hAnsi="Century Gothic"/>
        </w:rPr>
        <w:t xml:space="preserve"> :</w:t>
      </w:r>
      <w:proofErr w:type="gramEnd"/>
      <w:r w:rsidR="007D160A">
        <w:rPr>
          <w:rFonts w:ascii="Century Gothic" w:hAnsi="Century Gothic"/>
        </w:rPr>
        <w:t xml:space="preserve"> </w:t>
      </w:r>
      <w:r w:rsidR="007D160A">
        <w:rPr>
          <w:rFonts w:ascii="Century Gothic" w:hAnsi="Century Gothic"/>
        </w:rPr>
        <w:tab/>
      </w:r>
      <w:r w:rsidR="007D160A">
        <w:rPr>
          <w:rFonts w:ascii="Century Gothic" w:hAnsi="Century Gothic"/>
        </w:rPr>
        <w:tab/>
      </w:r>
      <w:r w:rsidR="007D160A">
        <w:rPr>
          <w:rFonts w:ascii="Century Gothic" w:hAnsi="Century Gothic"/>
        </w:rPr>
        <w:tab/>
      </w:r>
      <w:r w:rsidR="007D160A">
        <w:rPr>
          <w:rFonts w:ascii="Century Gothic" w:hAnsi="Century Gothic"/>
        </w:rPr>
        <w:tab/>
      </w:r>
      <w:proofErr w:type="spellStart"/>
      <w:r w:rsidR="007D160A">
        <w:rPr>
          <w:rFonts w:ascii="Century Gothic" w:hAnsi="Century Gothic"/>
        </w:rPr>
        <w:t>Virginie</w:t>
      </w:r>
      <w:proofErr w:type="spellEnd"/>
      <w:r w:rsidR="007D160A">
        <w:rPr>
          <w:rFonts w:ascii="Century Gothic" w:hAnsi="Century Gothic"/>
        </w:rPr>
        <w:t xml:space="preserve"> </w:t>
      </w:r>
      <w:proofErr w:type="spellStart"/>
      <w:r w:rsidR="007D160A">
        <w:rPr>
          <w:rFonts w:ascii="Century Gothic" w:hAnsi="Century Gothic"/>
        </w:rPr>
        <w:t>Lanlo</w:t>
      </w:r>
      <w:proofErr w:type="spellEnd"/>
    </w:p>
    <w:p w14:paraId="5CDC0018" w14:textId="77777777" w:rsidR="000208B8" w:rsidRPr="007D160A" w:rsidRDefault="007D160A" w:rsidP="00F51869">
      <w:pPr>
        <w:spacing w:after="60"/>
        <w:rPr>
          <w:rFonts w:ascii="Century Gothic" w:hAnsi="Century Gothic"/>
          <w:sz w:val="16"/>
          <w:szCs w:val="16"/>
        </w:rPr>
      </w:pPr>
      <w:r w:rsidRPr="007D160A">
        <w:rPr>
          <w:rFonts w:ascii="Century Gothic" w:hAnsi="Century Gothic"/>
          <w:sz w:val="16"/>
          <w:szCs w:val="16"/>
        </w:rPr>
        <w:t>(</w:t>
      </w:r>
      <w:proofErr w:type="spellStart"/>
      <w:r w:rsidRPr="007D160A">
        <w:rPr>
          <w:rFonts w:ascii="Century Gothic" w:hAnsi="Century Gothic"/>
          <w:sz w:val="16"/>
          <w:szCs w:val="16"/>
        </w:rPr>
        <w:t>Analyse</w:t>
      </w:r>
      <w:proofErr w:type="spellEnd"/>
      <w:r w:rsidRPr="007D160A">
        <w:rPr>
          <w:rFonts w:ascii="Century Gothic" w:hAnsi="Century Gothic"/>
          <w:sz w:val="16"/>
          <w:szCs w:val="16"/>
        </w:rPr>
        <w:t xml:space="preserve"> des </w:t>
      </w:r>
      <w:proofErr w:type="spellStart"/>
      <w:r w:rsidRPr="007D160A">
        <w:rPr>
          <w:rFonts w:ascii="Century Gothic" w:hAnsi="Century Gothic"/>
          <w:sz w:val="16"/>
          <w:szCs w:val="16"/>
        </w:rPr>
        <w:t>données</w:t>
      </w:r>
      <w:proofErr w:type="spellEnd"/>
      <w:r w:rsidRPr="007D160A">
        <w:rPr>
          <w:rFonts w:ascii="Century Gothic" w:hAnsi="Century Gothic"/>
          <w:sz w:val="16"/>
          <w:szCs w:val="16"/>
        </w:rPr>
        <w:t xml:space="preserve"> du </w:t>
      </w:r>
      <w:proofErr w:type="gramStart"/>
      <w:r w:rsidRPr="007D160A">
        <w:rPr>
          <w:rFonts w:ascii="Century Gothic" w:hAnsi="Century Gothic"/>
          <w:sz w:val="16"/>
          <w:szCs w:val="16"/>
        </w:rPr>
        <w:t>MOOC :</w:t>
      </w:r>
      <w:proofErr w:type="gramEnd"/>
      <w:r w:rsidRPr="007D160A">
        <w:rPr>
          <w:rFonts w:ascii="Century Gothic" w:hAnsi="Century Gothic"/>
          <w:sz w:val="16"/>
          <w:szCs w:val="16"/>
        </w:rPr>
        <w:t xml:space="preserve"> </w:t>
      </w:r>
      <w:proofErr w:type="spellStart"/>
      <w:r>
        <w:rPr>
          <w:rFonts w:ascii="Century Gothic" w:hAnsi="Century Gothic"/>
          <w:sz w:val="16"/>
          <w:szCs w:val="16"/>
        </w:rPr>
        <w:t>combi</w:t>
      </w:r>
      <w:r w:rsidRPr="007D160A">
        <w:rPr>
          <w:rFonts w:ascii="Century Gothic" w:hAnsi="Century Gothic"/>
          <w:sz w:val="16"/>
          <w:szCs w:val="16"/>
        </w:rPr>
        <w:t>e</w:t>
      </w:r>
      <w:r>
        <w:rPr>
          <w:rFonts w:ascii="Century Gothic" w:hAnsi="Century Gothic"/>
          <w:sz w:val="16"/>
          <w:szCs w:val="16"/>
        </w:rPr>
        <w:t>n</w:t>
      </w:r>
      <w:proofErr w:type="spellEnd"/>
      <w:r w:rsidRPr="007D160A">
        <w:rPr>
          <w:rFonts w:ascii="Century Gothic" w:hAnsi="Century Gothic"/>
          <w:sz w:val="16"/>
          <w:szCs w:val="16"/>
        </w:rPr>
        <w:t xml:space="preserve"> de </w:t>
      </w:r>
      <w:proofErr w:type="spellStart"/>
      <w:r w:rsidRPr="007D160A">
        <w:rPr>
          <w:rFonts w:ascii="Century Gothic" w:hAnsi="Century Gothic"/>
          <w:sz w:val="16"/>
          <w:szCs w:val="16"/>
        </w:rPr>
        <w:t>personnes</w:t>
      </w:r>
      <w:proofErr w:type="spellEnd"/>
      <w:r w:rsidRPr="007D160A">
        <w:rPr>
          <w:rFonts w:ascii="Century Gothic" w:hAnsi="Century Gothic"/>
          <w:sz w:val="16"/>
          <w:szCs w:val="16"/>
        </w:rPr>
        <w:t xml:space="preserve"> </w:t>
      </w:r>
      <w:proofErr w:type="spellStart"/>
      <w:r w:rsidRPr="007D160A">
        <w:rPr>
          <w:rFonts w:ascii="Century Gothic" w:hAnsi="Century Gothic"/>
          <w:sz w:val="16"/>
          <w:szCs w:val="16"/>
        </w:rPr>
        <w:t>connectées</w:t>
      </w:r>
      <w:proofErr w:type="spellEnd"/>
      <w:r w:rsidRPr="007D160A">
        <w:rPr>
          <w:rFonts w:ascii="Century Gothic" w:hAnsi="Century Gothic"/>
          <w:sz w:val="16"/>
          <w:szCs w:val="16"/>
        </w:rPr>
        <w:t xml:space="preserve">, temps de </w:t>
      </w:r>
      <w:proofErr w:type="spellStart"/>
      <w:r w:rsidRPr="007D160A">
        <w:rPr>
          <w:rFonts w:ascii="Century Gothic" w:hAnsi="Century Gothic"/>
          <w:sz w:val="16"/>
          <w:szCs w:val="16"/>
        </w:rPr>
        <w:t>connexion</w:t>
      </w:r>
      <w:proofErr w:type="spellEnd"/>
      <w:r w:rsidRPr="007D160A">
        <w:rPr>
          <w:rFonts w:ascii="Century Gothic" w:hAnsi="Century Gothic"/>
          <w:sz w:val="16"/>
          <w:szCs w:val="16"/>
        </w:rPr>
        <w:t xml:space="preserve">, </w:t>
      </w:r>
      <w:proofErr w:type="spellStart"/>
      <w:r w:rsidRPr="007D160A">
        <w:rPr>
          <w:rFonts w:ascii="Century Gothic" w:hAnsi="Century Gothic"/>
          <w:sz w:val="16"/>
          <w:szCs w:val="16"/>
        </w:rPr>
        <w:t>combien</w:t>
      </w:r>
      <w:proofErr w:type="spellEnd"/>
      <w:r w:rsidRPr="007D160A">
        <w:rPr>
          <w:rFonts w:ascii="Century Gothic" w:hAnsi="Century Gothic"/>
          <w:sz w:val="16"/>
          <w:szCs w:val="16"/>
        </w:rPr>
        <w:t xml:space="preserve"> de </w:t>
      </w:r>
      <w:proofErr w:type="spellStart"/>
      <w:r w:rsidRPr="007D160A">
        <w:rPr>
          <w:rFonts w:ascii="Century Gothic" w:hAnsi="Century Gothic"/>
          <w:sz w:val="16"/>
          <w:szCs w:val="16"/>
        </w:rPr>
        <w:t>personnes</w:t>
      </w:r>
      <w:proofErr w:type="spellEnd"/>
      <w:r w:rsidRPr="007D160A">
        <w:rPr>
          <w:rFonts w:ascii="Century Gothic" w:hAnsi="Century Gothic"/>
          <w:sz w:val="16"/>
          <w:szCs w:val="16"/>
        </w:rPr>
        <w:t xml:space="preserve"> </w:t>
      </w:r>
      <w:proofErr w:type="spellStart"/>
      <w:r w:rsidRPr="007D160A">
        <w:rPr>
          <w:rFonts w:ascii="Century Gothic" w:hAnsi="Century Gothic"/>
          <w:sz w:val="16"/>
          <w:szCs w:val="16"/>
        </w:rPr>
        <w:t>finalisent</w:t>
      </w:r>
      <w:proofErr w:type="spellEnd"/>
      <w:r w:rsidRPr="007D160A">
        <w:rPr>
          <w:rFonts w:ascii="Century Gothic" w:hAnsi="Century Gothic"/>
          <w:sz w:val="16"/>
          <w:szCs w:val="16"/>
        </w:rPr>
        <w:t>, etc.)</w:t>
      </w:r>
      <w:r w:rsidR="000208B8" w:rsidRPr="007D160A">
        <w:rPr>
          <w:rFonts w:ascii="Century Gothic" w:hAnsi="Century Gothic"/>
          <w:sz w:val="16"/>
          <w:szCs w:val="16"/>
        </w:rPr>
        <w:t xml:space="preserve"> </w:t>
      </w:r>
    </w:p>
    <w:p w14:paraId="7EFC7900" w14:textId="77777777" w:rsidR="000208B8" w:rsidRDefault="000208B8" w:rsidP="00F51869">
      <w:pPr>
        <w:spacing w:after="60"/>
        <w:rPr>
          <w:rFonts w:ascii="Century Gothic" w:hAnsi="Century Gothic"/>
        </w:rPr>
      </w:pPr>
    </w:p>
    <w:sectPr w:rsidR="000208B8" w:rsidSect="00F51869">
      <w:footerReference w:type="default" r:id="rId27"/>
      <w:pgSz w:w="12240" w:h="15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4266" w14:textId="77777777" w:rsidR="007B2E9D" w:rsidRDefault="007B2E9D" w:rsidP="002852FB">
      <w:pPr>
        <w:spacing w:after="0" w:line="240" w:lineRule="auto"/>
      </w:pPr>
      <w:r>
        <w:separator/>
      </w:r>
    </w:p>
  </w:endnote>
  <w:endnote w:type="continuationSeparator" w:id="0">
    <w:p w14:paraId="150FE413" w14:textId="77777777" w:rsidR="007B2E9D" w:rsidRDefault="007B2E9D" w:rsidP="0028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Lucida Grande">
    <w:altName w:val="Times New Roman"/>
    <w:panose1 w:val="020B0600040502020204"/>
    <w:charset w:val="00"/>
    <w:family w:val="auto"/>
    <w:pitch w:val="variable"/>
    <w:sig w:usb0="00000000"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1167141558"/>
      <w:docPartObj>
        <w:docPartGallery w:val="Page Numbers (Bottom of Page)"/>
        <w:docPartUnique/>
      </w:docPartObj>
    </w:sdtPr>
    <w:sdtEndPr/>
    <w:sdtContent>
      <w:p w14:paraId="6876BA66" w14:textId="35900AD1" w:rsidR="00A402DE" w:rsidRPr="00B0265A" w:rsidRDefault="00A402DE">
        <w:pPr>
          <w:pStyle w:val="Pieddepage"/>
          <w:jc w:val="right"/>
          <w:rPr>
            <w:rFonts w:ascii="Century Gothic" w:hAnsi="Century Gothic"/>
          </w:rPr>
        </w:pPr>
        <w:r w:rsidRPr="00B0265A">
          <w:rPr>
            <w:rFonts w:ascii="Century Gothic" w:hAnsi="Century Gothic"/>
          </w:rPr>
          <w:fldChar w:fldCharType="begin"/>
        </w:r>
        <w:r w:rsidRPr="00B0265A">
          <w:rPr>
            <w:rFonts w:ascii="Century Gothic" w:hAnsi="Century Gothic"/>
          </w:rPr>
          <w:instrText>PAGE   \* MERGEFORMAT</w:instrText>
        </w:r>
        <w:r w:rsidRPr="00B0265A">
          <w:rPr>
            <w:rFonts w:ascii="Century Gothic" w:hAnsi="Century Gothic"/>
          </w:rPr>
          <w:fldChar w:fldCharType="separate"/>
        </w:r>
        <w:r w:rsidR="00EA5C33" w:rsidRPr="00EA5C33">
          <w:rPr>
            <w:rFonts w:ascii="Century Gothic" w:hAnsi="Century Gothic"/>
            <w:noProof/>
            <w:lang w:val="fr-FR"/>
          </w:rPr>
          <w:t>8</w:t>
        </w:r>
        <w:r w:rsidRPr="00B0265A">
          <w:rPr>
            <w:rFonts w:ascii="Century Gothic" w:hAnsi="Century Gothic"/>
          </w:rPr>
          <w:fldChar w:fldCharType="end"/>
        </w:r>
      </w:p>
    </w:sdtContent>
  </w:sdt>
  <w:p w14:paraId="2DD9CB39" w14:textId="77777777" w:rsidR="00A402DE" w:rsidRDefault="00A402D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28755" w14:textId="77777777" w:rsidR="007B2E9D" w:rsidRDefault="007B2E9D" w:rsidP="002852FB">
      <w:pPr>
        <w:spacing w:after="0" w:line="240" w:lineRule="auto"/>
      </w:pPr>
      <w:r>
        <w:separator/>
      </w:r>
    </w:p>
  </w:footnote>
  <w:footnote w:type="continuationSeparator" w:id="0">
    <w:p w14:paraId="41AF51AB" w14:textId="77777777" w:rsidR="007B2E9D" w:rsidRDefault="007B2E9D" w:rsidP="002852FB">
      <w:pPr>
        <w:spacing w:after="0" w:line="240" w:lineRule="auto"/>
      </w:pPr>
      <w:r>
        <w:continuationSeparator/>
      </w:r>
    </w:p>
  </w:footnote>
  <w:footnote w:id="1">
    <w:p w14:paraId="7C55087E" w14:textId="77777777" w:rsidR="00A402DE" w:rsidRDefault="00A402DE" w:rsidP="002852FB">
      <w:pPr>
        <w:pStyle w:val="Notedebasdepage"/>
        <w:rPr>
          <w:rFonts w:ascii="Century Gothic" w:hAnsi="Century Gothic"/>
          <w:lang w:val="fr-FR"/>
        </w:rPr>
      </w:pPr>
      <w:r>
        <w:rPr>
          <w:rStyle w:val="Appelnotedebasdep"/>
          <w:rFonts w:ascii="Century Gothic" w:hAnsi="Century Gothic"/>
        </w:rPr>
        <w:footnoteRef/>
      </w:r>
      <w:r>
        <w:rPr>
          <w:rFonts w:ascii="Century Gothic" w:hAnsi="Century Gothic"/>
        </w:rPr>
        <w:t xml:space="preserve"> </w:t>
      </w:r>
      <w:r>
        <w:rPr>
          <w:rFonts w:ascii="Century Gothic" w:hAnsi="Century Gothic"/>
          <w:lang w:val="fr-FR"/>
        </w:rPr>
        <w:t>Pour se connecter au cours, il faut s’inscrire sur la plateforme d’apprentissage.</w:t>
      </w:r>
    </w:p>
  </w:footnote>
  <w:footnote w:id="2">
    <w:p w14:paraId="27C285C9" w14:textId="77777777" w:rsidR="004959BA" w:rsidRPr="00A70F58" w:rsidRDefault="004959BA" w:rsidP="004959BA">
      <w:pPr>
        <w:pStyle w:val="Titre1"/>
        <w:shd w:val="clear" w:color="auto" w:fill="FFFFFF"/>
        <w:spacing w:before="0" w:beforeAutospacing="0" w:after="0" w:afterAutospacing="0"/>
        <w:textAlignment w:val="baseline"/>
        <w:rPr>
          <w:rFonts w:ascii="Century Gothic" w:hAnsi="Century Gothic"/>
          <w:b w:val="0"/>
          <w:color w:val="000000"/>
          <w:sz w:val="20"/>
          <w:szCs w:val="20"/>
        </w:rPr>
      </w:pPr>
      <w:r w:rsidRPr="00A70F58">
        <w:rPr>
          <w:rStyle w:val="Appelnotedebasdep"/>
          <w:rFonts w:ascii="Century Gothic" w:hAnsi="Century Gothic"/>
          <w:b w:val="0"/>
          <w:sz w:val="20"/>
          <w:szCs w:val="20"/>
        </w:rPr>
        <w:footnoteRef/>
      </w:r>
      <w:r w:rsidRPr="00A70F58">
        <w:rPr>
          <w:rFonts w:ascii="Century Gothic" w:hAnsi="Century Gothic"/>
          <w:b w:val="0"/>
          <w:sz w:val="20"/>
          <w:szCs w:val="20"/>
        </w:rPr>
        <w:t xml:space="preserve"> </w:t>
      </w:r>
      <w:r w:rsidRPr="00A70F58">
        <w:rPr>
          <w:rFonts w:ascii="Century Gothic" w:hAnsi="Century Gothic"/>
          <w:b w:val="0"/>
          <w:color w:val="000000"/>
          <w:sz w:val="20"/>
          <w:szCs w:val="20"/>
        </w:rPr>
        <w:t>Quelles ressources devez-vous produire pour votre MOOC ?</w:t>
      </w:r>
      <w:r>
        <w:rPr>
          <w:rFonts w:ascii="Century Gothic" w:hAnsi="Century Gothic"/>
          <w:b w:val="0"/>
          <w:color w:val="000000"/>
          <w:sz w:val="20"/>
          <w:szCs w:val="20"/>
        </w:rPr>
        <w:t xml:space="preserve"> </w:t>
      </w:r>
      <w:r w:rsidRPr="00A70F58">
        <w:rPr>
          <w:rFonts w:ascii="Century Gothic" w:hAnsi="Century Gothic"/>
          <w:b w:val="0"/>
          <w:color w:val="000000"/>
          <w:sz w:val="20"/>
          <w:szCs w:val="20"/>
        </w:rPr>
        <w:t>http://blog.educpros.fr/matthieu-cise</w:t>
      </w:r>
    </w:p>
    <w:p w14:paraId="6C933FE4" w14:textId="77777777" w:rsidR="004959BA" w:rsidRPr="00A70F58" w:rsidRDefault="004959BA" w:rsidP="004959BA">
      <w:pPr>
        <w:pStyle w:val="Notedebasdepage"/>
        <w:rPr>
          <w:lang w:val="fr-FR"/>
        </w:rPr>
      </w:pPr>
    </w:p>
  </w:footnote>
  <w:footnote w:id="3">
    <w:p w14:paraId="6533D49D" w14:textId="77777777" w:rsidR="00A402DE" w:rsidRDefault="00A402DE" w:rsidP="002852FB">
      <w:pPr>
        <w:pStyle w:val="Notedebasdepage"/>
        <w:rPr>
          <w:rFonts w:ascii="Century Gothic" w:hAnsi="Century Gothic"/>
          <w:sz w:val="18"/>
          <w:szCs w:val="18"/>
          <w:lang w:val="fr-FR"/>
        </w:rPr>
      </w:pPr>
      <w:r>
        <w:rPr>
          <w:rStyle w:val="Appelnotedebasdep"/>
          <w:rFonts w:ascii="Century Gothic" w:hAnsi="Century Gothic"/>
          <w:sz w:val="18"/>
          <w:szCs w:val="18"/>
        </w:rPr>
        <w:footnoteRef/>
      </w:r>
      <w:r>
        <w:rPr>
          <w:rFonts w:ascii="Century Gothic" w:hAnsi="Century Gothic"/>
          <w:sz w:val="18"/>
          <w:szCs w:val="18"/>
        </w:rPr>
        <w:t xml:space="preserve"> </w:t>
      </w:r>
      <w:proofErr w:type="gramStart"/>
      <w:r>
        <w:rPr>
          <w:rFonts w:ascii="Century Gothic" w:hAnsi="Century Gothic" w:cs="Arial"/>
          <w:color w:val="333333"/>
          <w:sz w:val="18"/>
          <w:szCs w:val="18"/>
        </w:rPr>
        <w:t>Source :</w:t>
      </w:r>
      <w:proofErr w:type="gramEnd"/>
      <w:r>
        <w:rPr>
          <w:rFonts w:ascii="Century Gothic" w:hAnsi="Century Gothic" w:cs="Arial"/>
          <w:color w:val="333333"/>
          <w:sz w:val="18"/>
          <w:szCs w:val="18"/>
        </w:rPr>
        <w:t xml:space="preserve"> </w:t>
      </w:r>
      <w:proofErr w:type="spellStart"/>
      <w:r>
        <w:rPr>
          <w:rFonts w:ascii="Century Gothic" w:hAnsi="Century Gothic" w:cs="Arial"/>
          <w:color w:val="333333"/>
          <w:sz w:val="18"/>
          <w:szCs w:val="18"/>
        </w:rPr>
        <w:t>Registre</w:t>
      </w:r>
      <w:proofErr w:type="spellEnd"/>
      <w:r>
        <w:rPr>
          <w:rFonts w:ascii="Century Gothic" w:hAnsi="Century Gothic" w:cs="Arial"/>
          <w:color w:val="333333"/>
          <w:sz w:val="18"/>
          <w:szCs w:val="18"/>
        </w:rPr>
        <w:t xml:space="preserve"> </w:t>
      </w:r>
      <w:proofErr w:type="spellStart"/>
      <w:r>
        <w:rPr>
          <w:rFonts w:ascii="Century Gothic" w:hAnsi="Century Gothic" w:cs="Arial"/>
          <w:color w:val="333333"/>
          <w:sz w:val="18"/>
          <w:szCs w:val="18"/>
        </w:rPr>
        <w:t>Francecoag</w:t>
      </w:r>
      <w:proofErr w:type="spellEnd"/>
      <w:r>
        <w:rPr>
          <w:rFonts w:ascii="Century Gothic" w:hAnsi="Century Gothic" w:cs="Arial"/>
          <w:color w:val="333333"/>
          <w:sz w:val="18"/>
          <w:szCs w:val="18"/>
        </w:rPr>
        <w:t xml:space="preserve"> - </w:t>
      </w:r>
      <w:proofErr w:type="spellStart"/>
      <w:r>
        <w:rPr>
          <w:rFonts w:ascii="Century Gothic" w:hAnsi="Century Gothic" w:cs="Arial"/>
          <w:color w:val="333333"/>
          <w:sz w:val="18"/>
          <w:szCs w:val="18"/>
        </w:rPr>
        <w:t>octobre</w:t>
      </w:r>
      <w:proofErr w:type="spellEnd"/>
      <w:r>
        <w:rPr>
          <w:rFonts w:ascii="Century Gothic" w:hAnsi="Century Gothic" w:cs="Arial"/>
          <w:color w:val="333333"/>
          <w:sz w:val="18"/>
          <w:szCs w:val="18"/>
        </w:rPr>
        <w:t xml:space="preserve"> 2015</w:t>
      </w:r>
    </w:p>
  </w:footnote>
  <w:footnote w:id="4">
    <w:p w14:paraId="0FF0E6B7" w14:textId="5784DA35" w:rsidR="00963241" w:rsidRPr="00963241" w:rsidRDefault="00963241">
      <w:pPr>
        <w:pStyle w:val="Notedebasdepage"/>
        <w:rPr>
          <w:rFonts w:ascii="Century Gothic" w:hAnsi="Century Gothic"/>
          <w:lang w:val="fr-FR"/>
        </w:rPr>
      </w:pPr>
      <w:r w:rsidRPr="00963241">
        <w:rPr>
          <w:rStyle w:val="Appelnotedebasdep"/>
          <w:rFonts w:ascii="Century Gothic" w:hAnsi="Century Gothic"/>
        </w:rPr>
        <w:footnoteRef/>
      </w:r>
      <w:r w:rsidRPr="00963241">
        <w:rPr>
          <w:rFonts w:ascii="Century Gothic" w:hAnsi="Century Gothic"/>
        </w:rPr>
        <w:t xml:space="preserve"> </w:t>
      </w:r>
      <w:r w:rsidRPr="00963241">
        <w:rPr>
          <w:rFonts w:ascii="Century Gothic" w:hAnsi="Century Gothic"/>
          <w:lang w:val="fr-FR"/>
        </w:rPr>
        <w:t>Le groupe THE3P signale une ressource sur le web (société canadienne hémophilie : « ça ne me gêne pas »</w:t>
      </w:r>
    </w:p>
  </w:footnote>
  <w:footnote w:id="5">
    <w:p w14:paraId="0A114E9F" w14:textId="5F2BFE1C" w:rsidR="004959BA" w:rsidRPr="004959BA" w:rsidRDefault="004959BA">
      <w:pPr>
        <w:pStyle w:val="Notedebasdepage"/>
        <w:rPr>
          <w:lang w:val="fr-FR"/>
        </w:rPr>
      </w:pPr>
      <w:r>
        <w:rPr>
          <w:rStyle w:val="Appelnotedebasdep"/>
        </w:rPr>
        <w:footnoteRef/>
      </w:r>
      <w:r>
        <w:t xml:space="preserve"> </w:t>
      </w:r>
      <w:r w:rsidRPr="004959BA">
        <w:rPr>
          <w:rFonts w:ascii="Century Gothic" w:hAnsi="Century Gothic"/>
        </w:rPr>
        <w:t xml:space="preserve">Pour </w:t>
      </w:r>
      <w:proofErr w:type="spellStart"/>
      <w:r w:rsidRPr="004959BA">
        <w:rPr>
          <w:rFonts w:ascii="Century Gothic" w:hAnsi="Century Gothic"/>
        </w:rPr>
        <w:t>choisir</w:t>
      </w:r>
      <w:proofErr w:type="spellEnd"/>
      <w:r w:rsidRPr="004959BA">
        <w:rPr>
          <w:rFonts w:ascii="Century Gothic" w:hAnsi="Century Gothic"/>
        </w:rPr>
        <w:t xml:space="preserve"> </w:t>
      </w:r>
      <w:proofErr w:type="spellStart"/>
      <w:r w:rsidRPr="004959BA">
        <w:rPr>
          <w:rFonts w:ascii="Century Gothic" w:hAnsi="Century Gothic"/>
        </w:rPr>
        <w:t>ces</w:t>
      </w:r>
      <w:proofErr w:type="spellEnd"/>
      <w:r w:rsidRPr="004959BA">
        <w:rPr>
          <w:rFonts w:ascii="Century Gothic" w:hAnsi="Century Gothic"/>
        </w:rPr>
        <w:t xml:space="preserve"> </w:t>
      </w:r>
      <w:proofErr w:type="spellStart"/>
      <w:r w:rsidRPr="004959BA">
        <w:rPr>
          <w:rFonts w:ascii="Century Gothic" w:hAnsi="Century Gothic"/>
        </w:rPr>
        <w:t>modalités</w:t>
      </w:r>
      <w:proofErr w:type="spellEnd"/>
      <w:r w:rsidRPr="004959BA">
        <w:rPr>
          <w:rFonts w:ascii="Century Gothic" w:hAnsi="Century Gothic"/>
        </w:rPr>
        <w:t xml:space="preserve"> </w:t>
      </w:r>
      <w:proofErr w:type="spellStart"/>
      <w:r w:rsidRPr="004959BA">
        <w:rPr>
          <w:rFonts w:ascii="Century Gothic" w:hAnsi="Century Gothic"/>
        </w:rPr>
        <w:t>d’apprentissages</w:t>
      </w:r>
      <w:proofErr w:type="spellEnd"/>
      <w:r w:rsidRPr="004959BA">
        <w:rPr>
          <w:rFonts w:ascii="Century Gothic" w:hAnsi="Century Gothic"/>
        </w:rPr>
        <w:t xml:space="preserve">, nous </w:t>
      </w:r>
      <w:proofErr w:type="spellStart"/>
      <w:r w:rsidRPr="004959BA">
        <w:rPr>
          <w:rFonts w:ascii="Century Gothic" w:hAnsi="Century Gothic"/>
        </w:rPr>
        <w:t>aurons</w:t>
      </w:r>
      <w:proofErr w:type="spellEnd"/>
      <w:r w:rsidRPr="004959BA">
        <w:rPr>
          <w:rFonts w:ascii="Century Gothic" w:hAnsi="Century Gothic"/>
        </w:rPr>
        <w:t xml:space="preserve"> </w:t>
      </w:r>
      <w:proofErr w:type="spellStart"/>
      <w:r w:rsidRPr="004959BA">
        <w:rPr>
          <w:rFonts w:ascii="Century Gothic" w:hAnsi="Century Gothic"/>
        </w:rPr>
        <w:t>recour</w:t>
      </w:r>
      <w:r>
        <w:rPr>
          <w:rFonts w:ascii="Century Gothic" w:hAnsi="Century Gothic"/>
        </w:rPr>
        <w:t>s</w:t>
      </w:r>
      <w:proofErr w:type="spellEnd"/>
      <w:r>
        <w:rPr>
          <w:rFonts w:ascii="Century Gothic" w:hAnsi="Century Gothic"/>
        </w:rPr>
        <w:t xml:space="preserve"> à la </w:t>
      </w:r>
      <w:proofErr w:type="spellStart"/>
      <w:r>
        <w:rPr>
          <w:rFonts w:ascii="Century Gothic" w:hAnsi="Century Gothic"/>
        </w:rPr>
        <w:t>rosace</w:t>
      </w:r>
      <w:proofErr w:type="spellEnd"/>
      <w:r>
        <w:rPr>
          <w:rFonts w:ascii="Century Gothic" w:hAnsi="Century Gothic"/>
        </w:rPr>
        <w:t xml:space="preserve"> de la </w:t>
      </w:r>
      <w:proofErr w:type="spellStart"/>
      <w:r>
        <w:rPr>
          <w:rFonts w:ascii="Century Gothic" w:hAnsi="Century Gothic"/>
        </w:rPr>
        <w:t>taxonomie</w:t>
      </w:r>
      <w:proofErr w:type="spellEnd"/>
      <w:r>
        <w:rPr>
          <w:rFonts w:ascii="Century Gothic" w:hAnsi="Century Gothic"/>
        </w:rPr>
        <w:t xml:space="preserve"> de bloom qui met </w:t>
      </w:r>
      <w:proofErr w:type="spellStart"/>
      <w:r>
        <w:rPr>
          <w:rFonts w:ascii="Century Gothic" w:hAnsi="Century Gothic"/>
        </w:rPr>
        <w:t>en</w:t>
      </w:r>
      <w:proofErr w:type="spellEnd"/>
      <w:r>
        <w:rPr>
          <w:rFonts w:ascii="Century Gothic" w:hAnsi="Century Gothic"/>
        </w:rPr>
        <w:t xml:space="preserve"> relation les </w:t>
      </w:r>
      <w:proofErr w:type="spellStart"/>
      <w:r>
        <w:rPr>
          <w:rFonts w:ascii="Century Gothic" w:hAnsi="Century Gothic"/>
        </w:rPr>
        <w:t>modalités</w:t>
      </w:r>
      <w:proofErr w:type="spellEnd"/>
      <w:r>
        <w:rPr>
          <w:rFonts w:ascii="Century Gothic" w:hAnsi="Century Gothic"/>
        </w:rPr>
        <w:t xml:space="preserve"> </w:t>
      </w:r>
      <w:proofErr w:type="spellStart"/>
      <w:r>
        <w:rPr>
          <w:rFonts w:ascii="Century Gothic" w:hAnsi="Century Gothic"/>
        </w:rPr>
        <w:t>d’apprentissage</w:t>
      </w:r>
      <w:proofErr w:type="spellEnd"/>
      <w:r>
        <w:rPr>
          <w:rFonts w:ascii="Century Gothic" w:hAnsi="Century Gothic"/>
        </w:rPr>
        <w:t xml:space="preserve"> avec les </w:t>
      </w:r>
      <w:proofErr w:type="spellStart"/>
      <w:r>
        <w:rPr>
          <w:rFonts w:ascii="Century Gothic" w:hAnsi="Century Gothic"/>
        </w:rPr>
        <w:t>objectifs</w:t>
      </w:r>
      <w:proofErr w:type="spellEnd"/>
      <w:r>
        <w:rPr>
          <w:rFonts w:ascii="Century Gothic" w:hAnsi="Century Gothic"/>
        </w:rPr>
        <w:t xml:space="preserve"> </w:t>
      </w:r>
      <w:proofErr w:type="spellStart"/>
      <w:r>
        <w:rPr>
          <w:rFonts w:ascii="Century Gothic" w:hAnsi="Century Gothic"/>
        </w:rPr>
        <w:t>pédagogiques</w:t>
      </w:r>
      <w:proofErr w:type="spellEnd"/>
      <w:r>
        <w:rPr>
          <w:rFonts w:ascii="Century Gothic" w:hAnsi="Century Gothic"/>
        </w:rPr>
        <w:t xml:space="preserve"> </w:t>
      </w:r>
      <w:proofErr w:type="spellStart"/>
      <w:r>
        <w:rPr>
          <w:rFonts w:ascii="Century Gothic" w:hAnsi="Century Gothic"/>
        </w:rPr>
        <w:t>en</w:t>
      </w:r>
      <w:proofErr w:type="spellEnd"/>
      <w:r>
        <w:rPr>
          <w:rFonts w:ascii="Century Gothic" w:hAnsi="Century Gothic"/>
        </w:rPr>
        <w:t xml:space="preserve"> </w:t>
      </w:r>
      <w:proofErr w:type="spellStart"/>
      <w:r>
        <w:rPr>
          <w:rFonts w:ascii="Century Gothic" w:hAnsi="Century Gothic"/>
        </w:rPr>
        <w:t>fonction</w:t>
      </w:r>
      <w:proofErr w:type="spellEnd"/>
      <w:r>
        <w:rPr>
          <w:rFonts w:ascii="Century Gothic" w:hAnsi="Century Gothic"/>
        </w:rPr>
        <w:t xml:space="preserve"> des </w:t>
      </w:r>
      <w:proofErr w:type="spellStart"/>
      <w:r>
        <w:rPr>
          <w:rFonts w:ascii="Century Gothic" w:hAnsi="Century Gothic"/>
        </w:rPr>
        <w:t>niveaux</w:t>
      </w:r>
      <w:proofErr w:type="spellEnd"/>
      <w:r>
        <w:rPr>
          <w:rFonts w:ascii="Century Gothic" w:hAnsi="Century Gothic"/>
        </w:rPr>
        <w:t xml:space="preserve"> </w:t>
      </w:r>
      <w:proofErr w:type="spellStart"/>
      <w:r>
        <w:rPr>
          <w:rFonts w:ascii="Century Gothic" w:hAnsi="Century Gothic"/>
        </w:rPr>
        <w:t>d’acquisition</w:t>
      </w:r>
      <w:proofErr w:type="spellEnd"/>
      <w:r>
        <w:rPr>
          <w:rFonts w:ascii="Century Gothic" w:hAnsi="Century Gothic"/>
        </w:rPr>
        <w:t xml:space="preserve"> des </w:t>
      </w:r>
      <w:proofErr w:type="spellStart"/>
      <w:r>
        <w:rPr>
          <w:rFonts w:ascii="Century Gothic" w:hAnsi="Century Gothic"/>
        </w:rPr>
        <w:t>connaissances</w:t>
      </w:r>
      <w:proofErr w:type="spellEnd"/>
      <w:r>
        <w:rPr>
          <w:rFonts w:ascii="Century Gothic" w:hAnsi="Century Gothic"/>
        </w:rPr>
        <w:t xml:space="preserve"> (</w:t>
      </w:r>
      <w:proofErr w:type="spellStart"/>
      <w:r>
        <w:rPr>
          <w:rFonts w:ascii="Century Gothic" w:hAnsi="Century Gothic"/>
        </w:rPr>
        <w:t>il</w:t>
      </w:r>
      <w:proofErr w:type="spellEnd"/>
      <w:r>
        <w:rPr>
          <w:rFonts w:ascii="Century Gothic" w:hAnsi="Century Gothic"/>
        </w:rPr>
        <w:t xml:space="preserve"> y </w:t>
      </w:r>
      <w:proofErr w:type="spellStart"/>
      <w:r>
        <w:rPr>
          <w:rFonts w:ascii="Century Gothic" w:hAnsi="Century Gothic"/>
        </w:rPr>
        <w:t>en</w:t>
      </w:r>
      <w:proofErr w:type="spellEnd"/>
      <w:r>
        <w:rPr>
          <w:rFonts w:ascii="Century Gothic" w:hAnsi="Century Gothic"/>
        </w:rPr>
        <w:t xml:space="preserve"> a </w:t>
      </w:r>
      <w:proofErr w:type="gramStart"/>
      <w:r>
        <w:rPr>
          <w:rFonts w:ascii="Century Gothic" w:hAnsi="Century Gothic"/>
        </w:rPr>
        <w:t>6 :</w:t>
      </w:r>
      <w:proofErr w:type="gramEnd"/>
      <w:r>
        <w:rPr>
          <w:rFonts w:ascii="Century Gothic" w:hAnsi="Century Gothic"/>
        </w:rPr>
        <w:t xml:space="preserve"> </w:t>
      </w:r>
      <w:proofErr w:type="spellStart"/>
      <w:r>
        <w:rPr>
          <w:rFonts w:ascii="Century Gothic" w:hAnsi="Century Gothic"/>
        </w:rPr>
        <w:t>connaissance</w:t>
      </w:r>
      <w:proofErr w:type="spellEnd"/>
      <w:r>
        <w:rPr>
          <w:rFonts w:ascii="Century Gothic" w:hAnsi="Century Gothic"/>
        </w:rPr>
        <w:t xml:space="preserve">, </w:t>
      </w:r>
      <w:proofErr w:type="spellStart"/>
      <w:r>
        <w:rPr>
          <w:rFonts w:ascii="Century Gothic" w:hAnsi="Century Gothic"/>
        </w:rPr>
        <w:t>compréhension</w:t>
      </w:r>
      <w:proofErr w:type="spellEnd"/>
      <w:r>
        <w:rPr>
          <w:rFonts w:ascii="Century Gothic" w:hAnsi="Century Gothic"/>
        </w:rPr>
        <w:t xml:space="preserve">, application, </w:t>
      </w:r>
      <w:proofErr w:type="spellStart"/>
      <w:r>
        <w:rPr>
          <w:rFonts w:ascii="Century Gothic" w:hAnsi="Century Gothic"/>
        </w:rPr>
        <w:t>analyse</w:t>
      </w:r>
      <w:proofErr w:type="spellEnd"/>
      <w:r>
        <w:rPr>
          <w:rFonts w:ascii="Century Gothic" w:hAnsi="Century Gothic"/>
        </w:rPr>
        <w:t xml:space="preserve">, </w:t>
      </w:r>
      <w:proofErr w:type="spellStart"/>
      <w:r>
        <w:rPr>
          <w:rFonts w:ascii="Century Gothic" w:hAnsi="Century Gothic"/>
        </w:rPr>
        <w:t>synthèse</w:t>
      </w:r>
      <w:proofErr w:type="spellEnd"/>
      <w:r>
        <w:rPr>
          <w:rFonts w:ascii="Century Gothic" w:hAnsi="Century Gothic"/>
        </w:rPr>
        <w:t xml:space="preserve"> et </w:t>
      </w:r>
      <w:proofErr w:type="spellStart"/>
      <w:r>
        <w:rPr>
          <w:rFonts w:ascii="Century Gothic" w:hAnsi="Century Gothic"/>
        </w:rPr>
        <w:t>évaluation</w:t>
      </w:r>
      <w:proofErr w:type="spellEnd"/>
      <w:r>
        <w:rPr>
          <w:rFonts w:ascii="Century Gothic" w:hAnsi="Century Gothic"/>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627"/>
    <w:multiLevelType w:val="hybridMultilevel"/>
    <w:tmpl w:val="8ED2B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406CE"/>
    <w:multiLevelType w:val="hybridMultilevel"/>
    <w:tmpl w:val="024A0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174D2"/>
    <w:multiLevelType w:val="hybridMultilevel"/>
    <w:tmpl w:val="D4C0877C"/>
    <w:lvl w:ilvl="0" w:tplc="4E7C7DD0">
      <w:start w:val="1"/>
      <w:numFmt w:val="bullet"/>
      <w:lvlText w:val=""/>
      <w:lvlJc w:val="left"/>
      <w:pPr>
        <w:ind w:left="720" w:hanging="360"/>
      </w:pPr>
      <w:rPr>
        <w:rFonts w:ascii="Symbol" w:hAnsi="Symbol" w:hint="default"/>
        <w:color w:val="2F2E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06FC7"/>
    <w:multiLevelType w:val="hybridMultilevel"/>
    <w:tmpl w:val="CF14AD68"/>
    <w:lvl w:ilvl="0" w:tplc="120CDBF8">
      <w:start w:val="1"/>
      <w:numFmt w:val="bullet"/>
      <w:lvlText w:val="•"/>
      <w:lvlJc w:val="left"/>
      <w:pPr>
        <w:tabs>
          <w:tab w:val="num" w:pos="720"/>
        </w:tabs>
        <w:ind w:left="720" w:hanging="360"/>
      </w:pPr>
      <w:rPr>
        <w:rFonts w:ascii="Arial" w:hAnsi="Arial" w:hint="default"/>
      </w:rPr>
    </w:lvl>
    <w:lvl w:ilvl="1" w:tplc="6B38A8E4" w:tentative="1">
      <w:start w:val="1"/>
      <w:numFmt w:val="bullet"/>
      <w:lvlText w:val="•"/>
      <w:lvlJc w:val="left"/>
      <w:pPr>
        <w:tabs>
          <w:tab w:val="num" w:pos="1440"/>
        </w:tabs>
        <w:ind w:left="1440" w:hanging="360"/>
      </w:pPr>
      <w:rPr>
        <w:rFonts w:ascii="Arial" w:hAnsi="Arial" w:hint="default"/>
      </w:rPr>
    </w:lvl>
    <w:lvl w:ilvl="2" w:tplc="C86C8008" w:tentative="1">
      <w:start w:val="1"/>
      <w:numFmt w:val="bullet"/>
      <w:lvlText w:val="•"/>
      <w:lvlJc w:val="left"/>
      <w:pPr>
        <w:tabs>
          <w:tab w:val="num" w:pos="2160"/>
        </w:tabs>
        <w:ind w:left="2160" w:hanging="360"/>
      </w:pPr>
      <w:rPr>
        <w:rFonts w:ascii="Arial" w:hAnsi="Arial" w:hint="default"/>
      </w:rPr>
    </w:lvl>
    <w:lvl w:ilvl="3" w:tplc="27AEA38C" w:tentative="1">
      <w:start w:val="1"/>
      <w:numFmt w:val="bullet"/>
      <w:lvlText w:val="•"/>
      <w:lvlJc w:val="left"/>
      <w:pPr>
        <w:tabs>
          <w:tab w:val="num" w:pos="2880"/>
        </w:tabs>
        <w:ind w:left="2880" w:hanging="360"/>
      </w:pPr>
      <w:rPr>
        <w:rFonts w:ascii="Arial" w:hAnsi="Arial" w:hint="default"/>
      </w:rPr>
    </w:lvl>
    <w:lvl w:ilvl="4" w:tplc="B3F8B69E" w:tentative="1">
      <w:start w:val="1"/>
      <w:numFmt w:val="bullet"/>
      <w:lvlText w:val="•"/>
      <w:lvlJc w:val="left"/>
      <w:pPr>
        <w:tabs>
          <w:tab w:val="num" w:pos="3600"/>
        </w:tabs>
        <w:ind w:left="3600" w:hanging="360"/>
      </w:pPr>
      <w:rPr>
        <w:rFonts w:ascii="Arial" w:hAnsi="Arial" w:hint="default"/>
      </w:rPr>
    </w:lvl>
    <w:lvl w:ilvl="5" w:tplc="3A7AE5C6" w:tentative="1">
      <w:start w:val="1"/>
      <w:numFmt w:val="bullet"/>
      <w:lvlText w:val="•"/>
      <w:lvlJc w:val="left"/>
      <w:pPr>
        <w:tabs>
          <w:tab w:val="num" w:pos="4320"/>
        </w:tabs>
        <w:ind w:left="4320" w:hanging="360"/>
      </w:pPr>
      <w:rPr>
        <w:rFonts w:ascii="Arial" w:hAnsi="Arial" w:hint="default"/>
      </w:rPr>
    </w:lvl>
    <w:lvl w:ilvl="6" w:tplc="A38EF6E0" w:tentative="1">
      <w:start w:val="1"/>
      <w:numFmt w:val="bullet"/>
      <w:lvlText w:val="•"/>
      <w:lvlJc w:val="left"/>
      <w:pPr>
        <w:tabs>
          <w:tab w:val="num" w:pos="5040"/>
        </w:tabs>
        <w:ind w:left="5040" w:hanging="360"/>
      </w:pPr>
      <w:rPr>
        <w:rFonts w:ascii="Arial" w:hAnsi="Arial" w:hint="default"/>
      </w:rPr>
    </w:lvl>
    <w:lvl w:ilvl="7" w:tplc="9D50785C" w:tentative="1">
      <w:start w:val="1"/>
      <w:numFmt w:val="bullet"/>
      <w:lvlText w:val="•"/>
      <w:lvlJc w:val="left"/>
      <w:pPr>
        <w:tabs>
          <w:tab w:val="num" w:pos="5760"/>
        </w:tabs>
        <w:ind w:left="5760" w:hanging="360"/>
      </w:pPr>
      <w:rPr>
        <w:rFonts w:ascii="Arial" w:hAnsi="Arial" w:hint="default"/>
      </w:rPr>
    </w:lvl>
    <w:lvl w:ilvl="8" w:tplc="FE7A37B8" w:tentative="1">
      <w:start w:val="1"/>
      <w:numFmt w:val="bullet"/>
      <w:lvlText w:val="•"/>
      <w:lvlJc w:val="left"/>
      <w:pPr>
        <w:tabs>
          <w:tab w:val="num" w:pos="6480"/>
        </w:tabs>
        <w:ind w:left="6480" w:hanging="360"/>
      </w:pPr>
      <w:rPr>
        <w:rFonts w:ascii="Arial" w:hAnsi="Arial" w:hint="default"/>
      </w:rPr>
    </w:lvl>
  </w:abstractNum>
  <w:abstractNum w:abstractNumId="4">
    <w:nsid w:val="2AFB23F5"/>
    <w:multiLevelType w:val="hybridMultilevel"/>
    <w:tmpl w:val="3D541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8D3B0C"/>
    <w:multiLevelType w:val="multilevel"/>
    <w:tmpl w:val="04827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81008"/>
    <w:multiLevelType w:val="hybridMultilevel"/>
    <w:tmpl w:val="4FD61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045CB3"/>
    <w:multiLevelType w:val="hybridMultilevel"/>
    <w:tmpl w:val="17C0947E"/>
    <w:lvl w:ilvl="0" w:tplc="5E1028A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1715E5"/>
    <w:multiLevelType w:val="hybridMultilevel"/>
    <w:tmpl w:val="4D5C319C"/>
    <w:lvl w:ilvl="0" w:tplc="5E1028A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640260"/>
    <w:multiLevelType w:val="multilevel"/>
    <w:tmpl w:val="B05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2E3022"/>
    <w:multiLevelType w:val="multilevel"/>
    <w:tmpl w:val="A6B61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0C6EA7"/>
    <w:multiLevelType w:val="hybridMultilevel"/>
    <w:tmpl w:val="EBDE5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3C2616B"/>
    <w:multiLevelType w:val="multilevel"/>
    <w:tmpl w:val="27C88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3978D4"/>
    <w:multiLevelType w:val="hybridMultilevel"/>
    <w:tmpl w:val="D8C0C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1766A8"/>
    <w:multiLevelType w:val="hybridMultilevel"/>
    <w:tmpl w:val="0D828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E7548E"/>
    <w:multiLevelType w:val="hybridMultilevel"/>
    <w:tmpl w:val="3DF44440"/>
    <w:lvl w:ilvl="0" w:tplc="2562640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11"/>
  </w:num>
  <w:num w:numId="7">
    <w:abstractNumId w:val="14"/>
  </w:num>
  <w:num w:numId="8">
    <w:abstractNumId w:val="13"/>
  </w:num>
  <w:num w:numId="9">
    <w:abstractNumId w:val="15"/>
  </w:num>
  <w:num w:numId="10">
    <w:abstractNumId w:val="15"/>
  </w:num>
  <w:num w:numId="11">
    <w:abstractNumId w:val="0"/>
  </w:num>
  <w:num w:numId="12">
    <w:abstractNumId w:val="9"/>
  </w:num>
  <w:num w:numId="13">
    <w:abstractNumId w:val="10"/>
  </w:num>
  <w:num w:numId="14">
    <w:abstractNumId w:val="5"/>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E3"/>
    <w:rsid w:val="00012B8E"/>
    <w:rsid w:val="000208B8"/>
    <w:rsid w:val="000330F8"/>
    <w:rsid w:val="00056C5E"/>
    <w:rsid w:val="000762C4"/>
    <w:rsid w:val="00106A0D"/>
    <w:rsid w:val="00110173"/>
    <w:rsid w:val="001D4B0A"/>
    <w:rsid w:val="001E1F65"/>
    <w:rsid w:val="002119EC"/>
    <w:rsid w:val="0021499C"/>
    <w:rsid w:val="00284AA9"/>
    <w:rsid w:val="002852FB"/>
    <w:rsid w:val="002A701D"/>
    <w:rsid w:val="002B3BCE"/>
    <w:rsid w:val="00381A26"/>
    <w:rsid w:val="003A7990"/>
    <w:rsid w:val="003D21C3"/>
    <w:rsid w:val="003D4599"/>
    <w:rsid w:val="00403431"/>
    <w:rsid w:val="00443407"/>
    <w:rsid w:val="0044343B"/>
    <w:rsid w:val="00490D0C"/>
    <w:rsid w:val="004959BA"/>
    <w:rsid w:val="004C73E3"/>
    <w:rsid w:val="004D7DAA"/>
    <w:rsid w:val="004F72FD"/>
    <w:rsid w:val="00531A49"/>
    <w:rsid w:val="00534438"/>
    <w:rsid w:val="0055473B"/>
    <w:rsid w:val="005D09A8"/>
    <w:rsid w:val="0062163A"/>
    <w:rsid w:val="00651501"/>
    <w:rsid w:val="006604DC"/>
    <w:rsid w:val="0069033B"/>
    <w:rsid w:val="006C2E4C"/>
    <w:rsid w:val="00762355"/>
    <w:rsid w:val="007807F9"/>
    <w:rsid w:val="007B2E9D"/>
    <w:rsid w:val="007C3D49"/>
    <w:rsid w:val="007D160A"/>
    <w:rsid w:val="007D2491"/>
    <w:rsid w:val="00854BA5"/>
    <w:rsid w:val="008C7097"/>
    <w:rsid w:val="00963241"/>
    <w:rsid w:val="009A13BD"/>
    <w:rsid w:val="009C6F75"/>
    <w:rsid w:val="009E3771"/>
    <w:rsid w:val="009F5CDB"/>
    <w:rsid w:val="00A402DE"/>
    <w:rsid w:val="00A70F58"/>
    <w:rsid w:val="00A743BB"/>
    <w:rsid w:val="00A82B9B"/>
    <w:rsid w:val="00AA5D35"/>
    <w:rsid w:val="00AA6F5B"/>
    <w:rsid w:val="00B0265A"/>
    <w:rsid w:val="00B50643"/>
    <w:rsid w:val="00BC4278"/>
    <w:rsid w:val="00BE355F"/>
    <w:rsid w:val="00BE451D"/>
    <w:rsid w:val="00BE475E"/>
    <w:rsid w:val="00C00979"/>
    <w:rsid w:val="00C03B2C"/>
    <w:rsid w:val="00C14F88"/>
    <w:rsid w:val="00C1672C"/>
    <w:rsid w:val="00C563E8"/>
    <w:rsid w:val="00C7474C"/>
    <w:rsid w:val="00CA4FE6"/>
    <w:rsid w:val="00CE59E3"/>
    <w:rsid w:val="00CF3477"/>
    <w:rsid w:val="00D07DA0"/>
    <w:rsid w:val="00D137B0"/>
    <w:rsid w:val="00D47252"/>
    <w:rsid w:val="00D93D5A"/>
    <w:rsid w:val="00DB228F"/>
    <w:rsid w:val="00DE5442"/>
    <w:rsid w:val="00E464C4"/>
    <w:rsid w:val="00E55A0D"/>
    <w:rsid w:val="00EA5C33"/>
    <w:rsid w:val="00F36355"/>
    <w:rsid w:val="00F51869"/>
    <w:rsid w:val="00F628F8"/>
    <w:rsid w:val="00F817A0"/>
    <w:rsid w:val="00F829B6"/>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4642B"/>
  <w15:docId w15:val="{4E6F237B-EF61-49E3-A802-505EDA57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70F5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3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C03B2C"/>
    <w:pPr>
      <w:ind w:left="720"/>
      <w:contextualSpacing/>
    </w:pPr>
    <w:rPr>
      <w:lang w:val="fr-FR"/>
    </w:rPr>
  </w:style>
  <w:style w:type="character" w:styleId="Lienhypertexte">
    <w:name w:val="Hyperlink"/>
    <w:basedOn w:val="Policepardfaut"/>
    <w:uiPriority w:val="99"/>
    <w:unhideWhenUsed/>
    <w:rsid w:val="00C00979"/>
    <w:rPr>
      <w:color w:val="0563C1" w:themeColor="hyperlink"/>
      <w:u w:val="single"/>
    </w:rPr>
  </w:style>
  <w:style w:type="paragraph" w:styleId="Normalweb">
    <w:name w:val="Normal (Web)"/>
    <w:basedOn w:val="Normal"/>
    <w:uiPriority w:val="99"/>
    <w:unhideWhenUsed/>
    <w:rsid w:val="002852F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2852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52FB"/>
    <w:rPr>
      <w:sz w:val="20"/>
      <w:szCs w:val="20"/>
    </w:rPr>
  </w:style>
  <w:style w:type="character" w:styleId="Appelnotedebasdep">
    <w:name w:val="footnote reference"/>
    <w:basedOn w:val="Policepardfaut"/>
    <w:uiPriority w:val="99"/>
    <w:semiHidden/>
    <w:unhideWhenUsed/>
    <w:rsid w:val="002852FB"/>
    <w:rPr>
      <w:vertAlign w:val="superscript"/>
    </w:rPr>
  </w:style>
  <w:style w:type="character" w:customStyle="1" w:styleId="apple-converted-space">
    <w:name w:val="apple-converted-space"/>
    <w:basedOn w:val="Policepardfaut"/>
    <w:rsid w:val="002852FB"/>
  </w:style>
  <w:style w:type="paragraph" w:styleId="En-tte">
    <w:name w:val="header"/>
    <w:basedOn w:val="Normal"/>
    <w:link w:val="En-tteCar"/>
    <w:uiPriority w:val="99"/>
    <w:unhideWhenUsed/>
    <w:rsid w:val="00B0265A"/>
    <w:pPr>
      <w:tabs>
        <w:tab w:val="center" w:pos="4536"/>
        <w:tab w:val="right" w:pos="9072"/>
      </w:tabs>
      <w:spacing w:after="0" w:line="240" w:lineRule="auto"/>
    </w:pPr>
  </w:style>
  <w:style w:type="character" w:customStyle="1" w:styleId="En-tteCar">
    <w:name w:val="En-tête Car"/>
    <w:basedOn w:val="Policepardfaut"/>
    <w:link w:val="En-tte"/>
    <w:uiPriority w:val="99"/>
    <w:rsid w:val="00B0265A"/>
  </w:style>
  <w:style w:type="paragraph" w:styleId="Pieddepage">
    <w:name w:val="footer"/>
    <w:basedOn w:val="Normal"/>
    <w:link w:val="PieddepageCar"/>
    <w:uiPriority w:val="99"/>
    <w:unhideWhenUsed/>
    <w:rsid w:val="00B02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65A"/>
  </w:style>
  <w:style w:type="character" w:styleId="Lienhypertextevisit">
    <w:name w:val="FollowedHyperlink"/>
    <w:basedOn w:val="Policepardfaut"/>
    <w:uiPriority w:val="99"/>
    <w:semiHidden/>
    <w:unhideWhenUsed/>
    <w:rsid w:val="00531A49"/>
    <w:rPr>
      <w:color w:val="954F72" w:themeColor="followedHyperlink"/>
      <w:u w:val="single"/>
    </w:rPr>
  </w:style>
  <w:style w:type="paragraph" w:styleId="Textedebulles">
    <w:name w:val="Balloon Text"/>
    <w:basedOn w:val="Normal"/>
    <w:link w:val="TextedebullesCar"/>
    <w:uiPriority w:val="99"/>
    <w:semiHidden/>
    <w:unhideWhenUsed/>
    <w:rsid w:val="00E55A0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55A0D"/>
    <w:rPr>
      <w:rFonts w:ascii="Lucida Grande" w:hAnsi="Lucida Grande" w:cs="Lucida Grande"/>
      <w:sz w:val="18"/>
      <w:szCs w:val="18"/>
    </w:rPr>
  </w:style>
  <w:style w:type="paragraph" w:customStyle="1" w:styleId="Default">
    <w:name w:val="Default"/>
    <w:rsid w:val="00CF3477"/>
    <w:pPr>
      <w:autoSpaceDE w:val="0"/>
      <w:autoSpaceDN w:val="0"/>
      <w:adjustRightInd w:val="0"/>
      <w:spacing w:after="0" w:line="240" w:lineRule="auto"/>
    </w:pPr>
    <w:rPr>
      <w:rFonts w:ascii="Arial" w:hAnsi="Arial" w:cs="Arial"/>
      <w:color w:val="000000"/>
      <w:sz w:val="24"/>
      <w:szCs w:val="24"/>
      <w:lang w:val="fr-FR"/>
    </w:rPr>
  </w:style>
  <w:style w:type="character" w:styleId="lev">
    <w:name w:val="Strong"/>
    <w:basedOn w:val="Policepardfaut"/>
    <w:uiPriority w:val="22"/>
    <w:qFormat/>
    <w:rsid w:val="00A70F58"/>
    <w:rPr>
      <w:b/>
      <w:bCs/>
    </w:rPr>
  </w:style>
  <w:style w:type="character" w:customStyle="1" w:styleId="Titre1Car">
    <w:name w:val="Titre 1 Car"/>
    <w:basedOn w:val="Policepardfaut"/>
    <w:link w:val="Titre1"/>
    <w:uiPriority w:val="9"/>
    <w:rsid w:val="00A70F58"/>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177">
      <w:bodyDiv w:val="1"/>
      <w:marLeft w:val="0"/>
      <w:marRight w:val="0"/>
      <w:marTop w:val="0"/>
      <w:marBottom w:val="0"/>
      <w:divBdr>
        <w:top w:val="none" w:sz="0" w:space="0" w:color="auto"/>
        <w:left w:val="none" w:sz="0" w:space="0" w:color="auto"/>
        <w:bottom w:val="none" w:sz="0" w:space="0" w:color="auto"/>
        <w:right w:val="none" w:sz="0" w:space="0" w:color="auto"/>
      </w:divBdr>
    </w:div>
    <w:div w:id="82268537">
      <w:bodyDiv w:val="1"/>
      <w:marLeft w:val="0"/>
      <w:marRight w:val="0"/>
      <w:marTop w:val="0"/>
      <w:marBottom w:val="0"/>
      <w:divBdr>
        <w:top w:val="none" w:sz="0" w:space="0" w:color="auto"/>
        <w:left w:val="none" w:sz="0" w:space="0" w:color="auto"/>
        <w:bottom w:val="none" w:sz="0" w:space="0" w:color="auto"/>
        <w:right w:val="none" w:sz="0" w:space="0" w:color="auto"/>
      </w:divBdr>
    </w:div>
    <w:div w:id="765618900">
      <w:bodyDiv w:val="1"/>
      <w:marLeft w:val="0"/>
      <w:marRight w:val="0"/>
      <w:marTop w:val="0"/>
      <w:marBottom w:val="0"/>
      <w:divBdr>
        <w:top w:val="none" w:sz="0" w:space="0" w:color="auto"/>
        <w:left w:val="none" w:sz="0" w:space="0" w:color="auto"/>
        <w:bottom w:val="none" w:sz="0" w:space="0" w:color="auto"/>
        <w:right w:val="none" w:sz="0" w:space="0" w:color="auto"/>
      </w:divBdr>
    </w:div>
    <w:div w:id="883712543">
      <w:bodyDiv w:val="1"/>
      <w:marLeft w:val="0"/>
      <w:marRight w:val="0"/>
      <w:marTop w:val="0"/>
      <w:marBottom w:val="0"/>
      <w:divBdr>
        <w:top w:val="none" w:sz="0" w:space="0" w:color="auto"/>
        <w:left w:val="none" w:sz="0" w:space="0" w:color="auto"/>
        <w:bottom w:val="none" w:sz="0" w:space="0" w:color="auto"/>
        <w:right w:val="none" w:sz="0" w:space="0" w:color="auto"/>
      </w:divBdr>
    </w:div>
    <w:div w:id="20560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ooc.gestiondeprojet.pm/" TargetMode="External"/><Relationship Id="rId20" Type="http://schemas.openxmlformats.org/officeDocument/2006/relationships/hyperlink" Target="http://mooc-esante.org/" TargetMode="External"/><Relationship Id="rId21" Type="http://schemas.openxmlformats.org/officeDocument/2006/relationships/hyperlink" Target="http://www.upns.fr/moocs/mooc-chirurgie-ambulatoire.php" TargetMode="External"/><Relationship Id="rId22" Type="http://schemas.openxmlformats.org/officeDocument/2006/relationships/hyperlink" Target="https://www.france-universite-numerique-mooc.fr/courses/EHESP/60001/session01/about" TargetMode="External"/><Relationship Id="rId23" Type="http://schemas.openxmlformats.org/officeDocument/2006/relationships/hyperlink" Target="http://www.neodemia.com/courses/LauretteFugain/LF001/Automne_2014/about" TargetMode="External"/><Relationship Id="rId24" Type="http://schemas.openxmlformats.org/officeDocument/2006/relationships/image" Target="media/image2.png"/><Relationship Id="rId25" Type="http://schemas.openxmlformats.org/officeDocument/2006/relationships/hyperlink" Target="https://plus.google.com/hangouts/onair?hl=fr" TargetMode="External"/><Relationship Id="rId26" Type="http://schemas.openxmlformats.org/officeDocument/2006/relationships/hyperlink" Target="http://www.claroline.net/"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france-universite-numerique-mooc.fr/courses/ENSCachan/20002S04/session04/about" TargetMode="External"/><Relationship Id="rId11" Type="http://schemas.openxmlformats.org/officeDocument/2006/relationships/hyperlink" Target="https://www.france-universite-numerique-mooc.fr/" TargetMode="External"/><Relationship Id="rId12" Type="http://schemas.openxmlformats.org/officeDocument/2006/relationships/hyperlink" Target="http://www.mooc.fr/ITyPA.html" TargetMode="External"/><Relationship Id="rId13" Type="http://schemas.openxmlformats.org/officeDocument/2006/relationships/hyperlink" Target="http://fr.padlet.com/jacques_dubois1/ITyPA3-defiCC" TargetMode="External"/><Relationship Id="rId14" Type="http://schemas.openxmlformats.org/officeDocument/2006/relationships/hyperlink" Target="http://www.2vanssay.fr/twittmooc/" TargetMode="External"/><Relationship Id="rId15" Type="http://schemas.openxmlformats.org/officeDocument/2006/relationships/hyperlink" Target="https://d.docs.live.net/e204edb675c08f10/BOULOT/AFH/H&#233;moMOOC/Document%20de%20cadrage.docx" TargetMode="External"/><Relationship Id="rId16" Type="http://schemas.openxmlformats.org/officeDocument/2006/relationships/hyperlink" Target="http://www.claroline.net/" TargetMode="External"/><Relationship Id="rId17" Type="http://schemas.openxmlformats.org/officeDocument/2006/relationships/hyperlink" Target="https://fr.articulate.com/products/storyline-why.php" TargetMode="External"/><Relationship Id="rId18" Type="http://schemas.openxmlformats.org/officeDocument/2006/relationships/hyperlink" Target="http://creativecommons.fr/" TargetMode="External"/><Relationship Id="rId19" Type="http://schemas.openxmlformats.org/officeDocument/2006/relationships/hyperlink" Target="http://mooc.lequotidiendumedecin.fr/faq"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0487-3D27-2949-A6F5-283F35A5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2833</Words>
  <Characters>15582</Characters>
  <Application>Microsoft Macintosh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Lanlo</dc:creator>
  <cp:keywords/>
  <dc:description/>
  <cp:lastModifiedBy>Utilisateur de Microsoft Office</cp:lastModifiedBy>
  <cp:revision>8</cp:revision>
  <cp:lastPrinted>2016-01-18T09:48:00Z</cp:lastPrinted>
  <dcterms:created xsi:type="dcterms:W3CDTF">2016-01-19T14:20:00Z</dcterms:created>
  <dcterms:modified xsi:type="dcterms:W3CDTF">2016-04-01T09:37:00Z</dcterms:modified>
</cp:coreProperties>
</file>